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576E" w:rsidRPr="00A86ACC" w:rsidRDefault="001327DB" w:rsidP="004A576E">
      <w:pPr>
        <w:pStyle w:val="20"/>
        <w:shd w:val="clear" w:color="auto" w:fill="auto"/>
        <w:spacing w:before="0" w:after="0" w:line="240" w:lineRule="auto"/>
        <w:ind w:left="1276" w:right="1417"/>
        <w:rPr>
          <w:b/>
          <w:sz w:val="24"/>
          <w:szCs w:val="24"/>
        </w:rPr>
      </w:pPr>
      <w:r w:rsidRPr="00A86ACC">
        <w:rPr>
          <w:b/>
          <w:sz w:val="24"/>
          <w:szCs w:val="24"/>
        </w:rPr>
        <w:t>м</w:t>
      </w:r>
      <w:r w:rsidR="004A576E" w:rsidRPr="00A86ACC">
        <w:rPr>
          <w:b/>
          <w:sz w:val="24"/>
          <w:szCs w:val="24"/>
        </w:rPr>
        <w:t>униципальное общеобразовательное учреждение</w:t>
      </w:r>
    </w:p>
    <w:p w:rsidR="004A576E" w:rsidRPr="00A86ACC" w:rsidRDefault="004A576E" w:rsidP="004A576E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</w:rPr>
      </w:pPr>
      <w:r w:rsidRPr="00A86ACC">
        <w:rPr>
          <w:rFonts w:ascii="Times New Roman" w:hAnsi="Times New Roman" w:cs="Times New Roman"/>
          <w:b/>
          <w:sz w:val="24"/>
          <w:szCs w:val="24"/>
        </w:rPr>
        <w:t>«Лицей № 7 Дзержинского района Волгограда»</w:t>
      </w: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36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6"/>
        </w:rPr>
      </w:pPr>
    </w:p>
    <w:p w:rsidR="004A576E" w:rsidRPr="003333A9" w:rsidRDefault="004A576E" w:rsidP="004A576E">
      <w:pPr>
        <w:pStyle w:val="20"/>
        <w:framePr w:w="7717" w:h="298" w:hRule="exact" w:wrap="none" w:vAnchor="page" w:hAnchor="page" w:x="2566" w:y="6481"/>
        <w:shd w:val="clear" w:color="auto" w:fill="auto"/>
        <w:spacing w:before="0" w:after="0" w:line="240" w:lineRule="auto"/>
        <w:ind w:right="3642"/>
        <w:rPr>
          <w:sz w:val="24"/>
          <w:szCs w:val="24"/>
        </w:rPr>
      </w:pPr>
      <w:r w:rsidRPr="003333A9">
        <w:rPr>
          <w:sz w:val="24"/>
          <w:szCs w:val="24"/>
        </w:rPr>
        <w:t xml:space="preserve"> </w:t>
      </w: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Pr="004A4037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4037">
        <w:rPr>
          <w:rFonts w:ascii="Times New Roman" w:eastAsia="Times New Roman" w:hAnsi="Times New Roman" w:cs="Times New Roman"/>
          <w:b/>
          <w:sz w:val="28"/>
          <w:szCs w:val="28"/>
        </w:rPr>
        <w:t>РАБОЧАЯ ПРОГРАММА</w:t>
      </w:r>
    </w:p>
    <w:p w:rsidR="00F676B2" w:rsidRPr="004A4037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4037">
        <w:rPr>
          <w:rFonts w:ascii="Times New Roman" w:eastAsia="Times New Roman" w:hAnsi="Times New Roman" w:cs="Times New Roman"/>
          <w:b/>
          <w:sz w:val="28"/>
          <w:szCs w:val="28"/>
        </w:rPr>
        <w:t>учебного курса</w:t>
      </w:r>
    </w:p>
    <w:p w:rsidR="00F676B2" w:rsidRPr="004A4037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4037">
        <w:rPr>
          <w:rFonts w:ascii="Times New Roman" w:eastAsia="Times New Roman" w:hAnsi="Times New Roman" w:cs="Times New Roman"/>
          <w:b/>
          <w:sz w:val="28"/>
          <w:szCs w:val="28"/>
        </w:rPr>
        <w:t>«В мире функциональной грамотности»</w:t>
      </w:r>
    </w:p>
    <w:p w:rsidR="00F676B2" w:rsidRPr="004A4037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4037">
        <w:rPr>
          <w:rFonts w:ascii="Times New Roman" w:eastAsia="Times New Roman" w:hAnsi="Times New Roman" w:cs="Times New Roman"/>
          <w:b/>
          <w:sz w:val="28"/>
          <w:szCs w:val="28"/>
        </w:rPr>
        <w:t>для 3 класса</w:t>
      </w:r>
    </w:p>
    <w:p w:rsidR="00F676B2" w:rsidRPr="00F820C3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Pr="001327DB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Pr="00F820C3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Pr="009F5892" w:rsidRDefault="00F676B2" w:rsidP="00F676B2">
      <w:pPr>
        <w:tabs>
          <w:tab w:val="left" w:pos="5103"/>
          <w:tab w:val="left" w:pos="6379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676B2" w:rsidRPr="00F820C3" w:rsidRDefault="00F676B2" w:rsidP="00F676B2">
      <w:pPr>
        <w:tabs>
          <w:tab w:val="left" w:pos="5103"/>
          <w:tab w:val="left" w:pos="6379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Default="00F676B2" w:rsidP="00F676B2">
      <w:pPr>
        <w:pStyle w:val="20"/>
        <w:shd w:val="clear" w:color="auto" w:fill="auto"/>
        <w:tabs>
          <w:tab w:val="left" w:pos="5103"/>
          <w:tab w:val="left" w:pos="6379"/>
        </w:tabs>
        <w:spacing w:before="0" w:after="0" w:line="240" w:lineRule="auto"/>
        <w:jc w:val="right"/>
        <w:rPr>
          <w:sz w:val="24"/>
          <w:szCs w:val="24"/>
        </w:rPr>
      </w:pPr>
      <w:r w:rsidRPr="003333A9">
        <w:rPr>
          <w:sz w:val="24"/>
          <w:szCs w:val="24"/>
        </w:rPr>
        <w:t>Составител</w:t>
      </w:r>
      <w:r>
        <w:rPr>
          <w:sz w:val="24"/>
          <w:szCs w:val="24"/>
        </w:rPr>
        <w:t>ь</w:t>
      </w:r>
      <w:r w:rsidRPr="003333A9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 </w:t>
      </w:r>
    </w:p>
    <w:p w:rsidR="00F676B2" w:rsidRPr="004A4037" w:rsidRDefault="00F676B2" w:rsidP="00F676B2">
      <w:pPr>
        <w:pStyle w:val="20"/>
        <w:shd w:val="clear" w:color="auto" w:fill="auto"/>
        <w:tabs>
          <w:tab w:val="left" w:pos="5103"/>
          <w:tab w:val="left" w:pos="6379"/>
        </w:tabs>
        <w:spacing w:before="0" w:after="0" w:line="240" w:lineRule="auto"/>
        <w:jc w:val="right"/>
        <w:rPr>
          <w:sz w:val="24"/>
          <w:szCs w:val="24"/>
        </w:rPr>
      </w:pPr>
      <w:proofErr w:type="spellStart"/>
      <w:r w:rsidRPr="004A4037">
        <w:rPr>
          <w:sz w:val="24"/>
          <w:szCs w:val="24"/>
        </w:rPr>
        <w:t>Бобкова</w:t>
      </w:r>
      <w:proofErr w:type="spellEnd"/>
      <w:r w:rsidRPr="004A4037">
        <w:rPr>
          <w:sz w:val="24"/>
          <w:szCs w:val="24"/>
        </w:rPr>
        <w:t xml:space="preserve"> Н.Н.,</w:t>
      </w:r>
    </w:p>
    <w:p w:rsidR="00F676B2" w:rsidRPr="009F5892" w:rsidRDefault="00F676B2" w:rsidP="00F676B2">
      <w:pPr>
        <w:pStyle w:val="20"/>
        <w:shd w:val="clear" w:color="auto" w:fill="auto"/>
        <w:spacing w:before="0" w:after="0" w:line="240" w:lineRule="auto"/>
        <w:jc w:val="right"/>
        <w:rPr>
          <w:sz w:val="24"/>
          <w:szCs w:val="24"/>
        </w:rPr>
      </w:pPr>
      <w:r w:rsidRPr="003333A9">
        <w:rPr>
          <w:sz w:val="24"/>
          <w:szCs w:val="24"/>
        </w:rPr>
        <w:t>учитель начальных классов</w:t>
      </w: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Pr="001327DB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576E" w:rsidRPr="001327DB" w:rsidRDefault="004A576E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A4037" w:rsidRPr="001327DB" w:rsidRDefault="004A4037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676B2" w:rsidRPr="009F5892" w:rsidRDefault="00F676B2" w:rsidP="00F676B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Волгоград, 202</w:t>
      </w:r>
      <w:r w:rsidR="000542B4">
        <w:rPr>
          <w:rFonts w:ascii="Times New Roman" w:eastAsia="Times New Roman" w:hAnsi="Times New Roman" w:cs="Times New Roman"/>
          <w:sz w:val="24"/>
          <w:szCs w:val="24"/>
        </w:rPr>
        <w:t>5</w:t>
      </w:r>
    </w:p>
    <w:p w:rsidR="00F676B2" w:rsidRDefault="00F676B2" w:rsidP="00F676B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576E" w:rsidRDefault="004A576E" w:rsidP="00F676B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Default="00F676B2" w:rsidP="00F676B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F676B2" w:rsidRPr="00F820C3" w:rsidRDefault="00F676B2" w:rsidP="00F676B2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Pr="00F820C3" w:rsidRDefault="00F676B2" w:rsidP="00F676B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Программа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учебного 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курса «</w:t>
      </w:r>
      <w:r>
        <w:rPr>
          <w:rFonts w:ascii="Times New Roman" w:eastAsia="Times New Roman" w:hAnsi="Times New Roman" w:cs="Times New Roman"/>
          <w:sz w:val="24"/>
          <w:szCs w:val="24"/>
        </w:rPr>
        <w:t>В мире ф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ункциональн</w:t>
      </w:r>
      <w:r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грамотност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» разработана в соответствии с требованиями Федерального государственного образовательного стандарта начального общего образования, требования к основной образовательной программе начального общего образования. </w:t>
      </w:r>
    </w:p>
    <w:p w:rsidR="00F676B2" w:rsidRPr="00F820C3" w:rsidRDefault="00F676B2" w:rsidP="00F676B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Программа «</w:t>
      </w:r>
      <w:r>
        <w:rPr>
          <w:rFonts w:ascii="Times New Roman" w:eastAsia="Times New Roman" w:hAnsi="Times New Roman" w:cs="Times New Roman"/>
          <w:sz w:val="24"/>
          <w:szCs w:val="24"/>
        </w:rPr>
        <w:t>В мире ф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ункциональн</w:t>
      </w:r>
      <w:r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грамотност</w:t>
      </w: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» составлена на основе авторско</w:t>
      </w:r>
      <w:r>
        <w:rPr>
          <w:rFonts w:ascii="Times New Roman" w:eastAsia="Times New Roman" w:hAnsi="Times New Roman" w:cs="Times New Roman"/>
          <w:sz w:val="24"/>
          <w:szCs w:val="24"/>
        </w:rPr>
        <w:t>й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программы «Функциональная грамотность» для 1-4 классов (авторы-составители М.В. Буряк, С.А. Шейкина). </w:t>
      </w:r>
    </w:p>
    <w:p w:rsidR="00F676B2" w:rsidRPr="00F820C3" w:rsidRDefault="00F676B2" w:rsidP="00F676B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B153B">
        <w:rPr>
          <w:rFonts w:ascii="Times New Roman" w:eastAsia="Times New Roman" w:hAnsi="Times New Roman" w:cs="Times New Roman"/>
          <w:b/>
          <w:sz w:val="24"/>
          <w:szCs w:val="24"/>
        </w:rPr>
        <w:t>Цель программы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: создание условий для развития функциональной грамотности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учащихся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F676B2" w:rsidRPr="00F820C3" w:rsidRDefault="00F676B2" w:rsidP="00F676B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Программа разбита на </w:t>
      </w:r>
      <w:r w:rsidR="00C06C38">
        <w:rPr>
          <w:rFonts w:ascii="Times New Roman" w:eastAsia="Times New Roman" w:hAnsi="Times New Roman" w:cs="Times New Roman"/>
          <w:sz w:val="24"/>
          <w:szCs w:val="24"/>
          <w:u w:val="single"/>
        </w:rPr>
        <w:t>четыре блока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: «Читательская грамотность», </w:t>
      </w:r>
      <w:r w:rsidR="00C06C38">
        <w:rPr>
          <w:rFonts w:ascii="Times New Roman" w:eastAsia="Times New Roman" w:hAnsi="Times New Roman" w:cs="Times New Roman"/>
          <w:sz w:val="24"/>
          <w:szCs w:val="24"/>
        </w:rPr>
        <w:t>«Естественнонаучная грамотность»,</w:t>
      </w:r>
      <w:r w:rsidR="00C06C38" w:rsidRPr="00F820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«Математическая грамотность», «Финансовая грамотность»</w:t>
      </w:r>
      <w:r w:rsidR="00C06C38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676B2" w:rsidRPr="00F820C3" w:rsidRDefault="00F676B2" w:rsidP="00F676B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Целью изучения блока «</w:t>
      </w:r>
      <w:r w:rsidRPr="004B526A">
        <w:rPr>
          <w:rFonts w:ascii="Times New Roman" w:eastAsia="Times New Roman" w:hAnsi="Times New Roman" w:cs="Times New Roman"/>
          <w:i/>
          <w:sz w:val="24"/>
          <w:szCs w:val="24"/>
        </w:rPr>
        <w:t>Читательская грамотность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C06C38" w:rsidRDefault="00C06C38" w:rsidP="00F676B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820C3">
        <w:rPr>
          <w:rFonts w:ascii="Times New Roman" w:eastAsia="Times New Roman" w:hAnsi="Times New Roman" w:cs="Times New Roman"/>
          <w:sz w:val="24"/>
          <w:szCs w:val="24"/>
        </w:rPr>
        <w:t>Це</w:t>
      </w:r>
      <w:r>
        <w:rPr>
          <w:rFonts w:ascii="Times New Roman" w:eastAsia="Times New Roman" w:hAnsi="Times New Roman" w:cs="Times New Roman"/>
          <w:sz w:val="24"/>
          <w:szCs w:val="24"/>
        </w:rPr>
        <w:t>лью изучения блока «</w:t>
      </w:r>
      <w:r w:rsidRPr="004B526A">
        <w:rPr>
          <w:rFonts w:ascii="Times New Roman" w:eastAsia="Times New Roman" w:hAnsi="Times New Roman" w:cs="Times New Roman"/>
          <w:i/>
          <w:sz w:val="24"/>
          <w:szCs w:val="24"/>
        </w:rPr>
        <w:t>Естественнонаучная грамотность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</w:t>
      </w:r>
      <w:proofErr w:type="gramEnd"/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F676B2" w:rsidRPr="00F820C3" w:rsidRDefault="00F676B2" w:rsidP="00F676B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Целью изучения блока «</w:t>
      </w:r>
      <w:r w:rsidRPr="004B526A">
        <w:rPr>
          <w:rFonts w:ascii="Times New Roman" w:eastAsia="Times New Roman" w:hAnsi="Times New Roman" w:cs="Times New Roman"/>
          <w:i/>
          <w:sz w:val="24"/>
          <w:szCs w:val="24"/>
        </w:rPr>
        <w:t>Математическая грамотность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 xml:space="preserve">» является формирование у обучающихся способности определять и понимать роль математики в мире, в котором они живут, высказывать хорошо обоснованные 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F676B2" w:rsidRDefault="00F676B2" w:rsidP="000542B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C3">
        <w:rPr>
          <w:rFonts w:ascii="Times New Roman" w:eastAsia="Times New Roman" w:hAnsi="Times New Roman" w:cs="Times New Roman"/>
          <w:sz w:val="24"/>
          <w:szCs w:val="24"/>
        </w:rPr>
        <w:t>Целью изучения блока «</w:t>
      </w:r>
      <w:r w:rsidRPr="004B526A">
        <w:rPr>
          <w:rFonts w:ascii="Times New Roman" w:eastAsia="Times New Roman" w:hAnsi="Times New Roman" w:cs="Times New Roman"/>
          <w:i/>
          <w:sz w:val="24"/>
          <w:szCs w:val="24"/>
        </w:rPr>
        <w:t>Финансовая грамотность</w:t>
      </w:r>
      <w:r w:rsidRPr="00F820C3">
        <w:rPr>
          <w:rFonts w:ascii="Times New Roman" w:eastAsia="Times New Roman" w:hAnsi="Times New Roman" w:cs="Times New Roman"/>
          <w:sz w:val="24"/>
          <w:szCs w:val="24"/>
        </w:rPr>
        <w:t>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</w:t>
      </w:r>
    </w:p>
    <w:p w:rsidR="001327DB" w:rsidRPr="001327DB" w:rsidRDefault="001327DB" w:rsidP="001327DB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27DB">
        <w:rPr>
          <w:rFonts w:ascii="Times New Roman" w:hAnsi="Times New Roman" w:cs="Times New Roman"/>
          <w:b/>
          <w:bCs/>
          <w:sz w:val="24"/>
          <w:szCs w:val="24"/>
        </w:rPr>
        <w:t>Место учебного курса «</w:t>
      </w:r>
      <w:r>
        <w:rPr>
          <w:rFonts w:ascii="Times New Roman" w:hAnsi="Times New Roman" w:cs="Times New Roman"/>
          <w:b/>
          <w:bCs/>
          <w:sz w:val="24"/>
          <w:szCs w:val="24"/>
        </w:rPr>
        <w:t>В мире функциональной грамотности</w:t>
      </w:r>
      <w:r w:rsidRPr="001327DB">
        <w:rPr>
          <w:rFonts w:ascii="Times New Roman" w:hAnsi="Times New Roman" w:cs="Times New Roman"/>
          <w:b/>
          <w:bCs/>
          <w:sz w:val="24"/>
          <w:szCs w:val="24"/>
        </w:rPr>
        <w:t>» в учебном плане</w:t>
      </w:r>
    </w:p>
    <w:p w:rsidR="001327DB" w:rsidRPr="001327DB" w:rsidRDefault="001327DB" w:rsidP="001327D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27DB">
        <w:rPr>
          <w:rFonts w:ascii="Times New Roman" w:hAnsi="Times New Roman" w:cs="Times New Roman"/>
          <w:bCs/>
          <w:sz w:val="24"/>
          <w:szCs w:val="24"/>
        </w:rPr>
        <w:t>Учебный курс реализуется в части учебного плана, формируемой участниками образовательных отношений.</w:t>
      </w:r>
    </w:p>
    <w:p w:rsidR="001327DB" w:rsidRPr="001327DB" w:rsidRDefault="001327DB" w:rsidP="001327DB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1327DB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1327DB" w:rsidRPr="00BE36E5" w:rsidRDefault="001327DB" w:rsidP="001327DB">
      <w:pPr>
        <w:pStyle w:val="ParagraphStyle"/>
        <w:jc w:val="both"/>
        <w:rPr>
          <w:rFonts w:ascii="Times New Roman" w:hAnsi="Times New Roman" w:cs="Times New Roman"/>
          <w:bCs/>
        </w:rPr>
      </w:pPr>
      <w:r w:rsidRPr="00F815DA">
        <w:rPr>
          <w:rFonts w:ascii="Times New Roman" w:hAnsi="Times New Roman" w:cs="Times New Roman"/>
          <w:bCs/>
        </w:rPr>
        <w:t>Количество часов в неделю: 1</w:t>
      </w:r>
    </w:p>
    <w:p w:rsidR="00F676B2" w:rsidRPr="006F4DEA" w:rsidRDefault="00F676B2" w:rsidP="001327DB">
      <w:pPr>
        <w:spacing w:before="240" w:line="240" w:lineRule="auto"/>
        <w:ind w:right="527" w:firstLine="851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4DEA">
        <w:rPr>
          <w:rFonts w:ascii="Times New Roman" w:eastAsia="Times New Roman" w:hAnsi="Times New Roman" w:cs="Times New Roman"/>
          <w:b/>
          <w:sz w:val="24"/>
          <w:szCs w:val="24"/>
        </w:rPr>
        <w:t>Содержание программы.  3 класс (34 ч)</w:t>
      </w:r>
    </w:p>
    <w:p w:rsidR="00F676B2" w:rsidRPr="006F4DEA" w:rsidRDefault="00F676B2" w:rsidP="00F676B2">
      <w:pPr>
        <w:spacing w:line="235" w:lineRule="auto"/>
        <w:ind w:firstLine="54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4DEA">
        <w:rPr>
          <w:rFonts w:ascii="Times New Roman" w:hAnsi="Times New Roman" w:cs="Times New Roman"/>
          <w:i/>
          <w:sz w:val="24"/>
          <w:szCs w:val="24"/>
        </w:rPr>
        <w:t>Читательская</w:t>
      </w:r>
      <w:r w:rsidRPr="006F4DEA">
        <w:rPr>
          <w:rFonts w:ascii="Times New Roman" w:hAnsi="Times New Roman" w:cs="Times New Roman"/>
          <w:sz w:val="24"/>
          <w:szCs w:val="24"/>
        </w:rPr>
        <w:t xml:space="preserve"> грамотность (1, 3, 5, 7, 9, 11, 13, 15 занятия): научно-познавательные тексты; основная мысль текста, тема текста, деление текста на части, составление плана текста; ответы на вопросы по содержанию прочитанного текста, лексическое значение слов; личностная оценка прочитанного.</w:t>
      </w:r>
    </w:p>
    <w:p w:rsidR="00F676B2" w:rsidRPr="006F4DEA" w:rsidRDefault="00F676B2" w:rsidP="00F676B2">
      <w:pPr>
        <w:spacing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F4DEA">
        <w:rPr>
          <w:rFonts w:ascii="Times New Roman" w:hAnsi="Times New Roman" w:cs="Times New Roman"/>
          <w:i/>
          <w:sz w:val="24"/>
          <w:szCs w:val="24"/>
        </w:rPr>
        <w:t>Естественно-научная</w:t>
      </w:r>
      <w:proofErr w:type="gramEnd"/>
      <w:r w:rsidRPr="006F4DE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F4DEA">
        <w:rPr>
          <w:rFonts w:ascii="Times New Roman" w:hAnsi="Times New Roman" w:cs="Times New Roman"/>
          <w:sz w:val="24"/>
          <w:szCs w:val="24"/>
        </w:rPr>
        <w:t>грамотность (2, 4, 6, 8, 10, 12, 14 занятия):</w:t>
      </w:r>
      <w:r w:rsidRPr="006F4D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4DEA">
        <w:rPr>
          <w:rFonts w:ascii="Times New Roman" w:hAnsi="Times New Roman" w:cs="Times New Roman"/>
          <w:sz w:val="24"/>
          <w:szCs w:val="24"/>
        </w:rPr>
        <w:t>особенности жизнедеятельности дождевых червей: кальций и его роль в организме человека,</w:t>
      </w:r>
      <w:r w:rsidRPr="006F4D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4DEA">
        <w:rPr>
          <w:rFonts w:ascii="Times New Roman" w:hAnsi="Times New Roman" w:cs="Times New Roman"/>
          <w:sz w:val="24"/>
          <w:szCs w:val="24"/>
        </w:rPr>
        <w:t>дрожжи, виды облаков, свойства мела, свойства мыла, восковые свечи, магнит и его свойства.</w:t>
      </w:r>
    </w:p>
    <w:p w:rsidR="00F676B2" w:rsidRPr="006F4DEA" w:rsidRDefault="00F676B2" w:rsidP="00F676B2">
      <w:pPr>
        <w:spacing w:line="235" w:lineRule="auto"/>
        <w:ind w:firstLine="540"/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proofErr w:type="gramStart"/>
      <w:r w:rsidRPr="006F4DEA">
        <w:rPr>
          <w:rFonts w:ascii="Times New Roman" w:hAnsi="Times New Roman" w:cs="Times New Roman"/>
          <w:i/>
          <w:sz w:val="24"/>
          <w:szCs w:val="24"/>
        </w:rPr>
        <w:lastRenderedPageBreak/>
        <w:t>Финансовая</w:t>
      </w:r>
      <w:r w:rsidRPr="006F4DEA">
        <w:rPr>
          <w:rFonts w:ascii="Times New Roman" w:hAnsi="Times New Roman" w:cs="Times New Roman"/>
          <w:sz w:val="24"/>
          <w:szCs w:val="24"/>
        </w:rPr>
        <w:t xml:space="preserve"> грамотность</w:t>
      </w:r>
      <w:r w:rsidRPr="006F4D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4DEA">
        <w:rPr>
          <w:rFonts w:ascii="Times New Roman" w:hAnsi="Times New Roman" w:cs="Times New Roman"/>
          <w:sz w:val="24"/>
          <w:szCs w:val="24"/>
        </w:rPr>
        <w:t>(18, 20, 22, 24, 26, 28, 30, 32 занятия): бюджет, уровни государственного бюджета, семейный бюджет, заработная плата, пенсия, дополнительные доходы (выигрыш, клад, пособия).</w:t>
      </w:r>
      <w:proofErr w:type="gramEnd"/>
      <w:r w:rsidRPr="006F4DEA">
        <w:rPr>
          <w:rFonts w:ascii="Times New Roman" w:hAnsi="Times New Roman" w:cs="Times New Roman"/>
          <w:sz w:val="24"/>
          <w:szCs w:val="24"/>
        </w:rPr>
        <w:t xml:space="preserve"> Обязательные, желаемые и непредвиденные расходы. Налоги. Экономия семейного бюджета.</w:t>
      </w:r>
    </w:p>
    <w:p w:rsidR="006F4DEA" w:rsidRPr="006F4DEA" w:rsidRDefault="00F676B2" w:rsidP="006F4DEA">
      <w:pPr>
        <w:spacing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i/>
          <w:sz w:val="24"/>
          <w:szCs w:val="24"/>
        </w:rPr>
        <w:t>Математическая</w:t>
      </w:r>
      <w:r w:rsidRPr="006F4DEA">
        <w:rPr>
          <w:rFonts w:ascii="Times New Roman" w:hAnsi="Times New Roman" w:cs="Times New Roman"/>
          <w:sz w:val="24"/>
          <w:szCs w:val="24"/>
        </w:rPr>
        <w:t xml:space="preserve"> грамотность</w:t>
      </w:r>
      <w:r w:rsidRPr="006F4DE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4DEA">
        <w:rPr>
          <w:rFonts w:ascii="Times New Roman" w:hAnsi="Times New Roman" w:cs="Times New Roman"/>
          <w:sz w:val="24"/>
          <w:szCs w:val="24"/>
        </w:rPr>
        <w:t>(19, 21, 23, 25, 27, 29, 31, 33 занятия): нахождение значений математических выражений в пределах 100000, составление числовых выражений и нахождение их значений, задачи на нахождение суммы; задачи на нахождение части числа, задачи на увеличение и уменьшение числа на несколько единиц, решение задачи с тройкой величин «цена, количество, стоимость», чтение и заполнение таблиц, столбчатых и круговых диаграмм, работа с графиками.</w:t>
      </w:r>
    </w:p>
    <w:p w:rsidR="00F676B2" w:rsidRPr="006F4DEA" w:rsidRDefault="00F676B2" w:rsidP="00F676B2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4DEA">
        <w:rPr>
          <w:rFonts w:ascii="Times New Roman" w:eastAsia="Times New Roman" w:hAnsi="Times New Roman" w:cs="Times New Roman"/>
          <w:b/>
          <w:sz w:val="24"/>
          <w:szCs w:val="24"/>
        </w:rPr>
        <w:t>Планируемые образовательные результаты освоения</w:t>
      </w:r>
    </w:p>
    <w:p w:rsidR="006F4DEA" w:rsidRDefault="00F676B2" w:rsidP="006F4DE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4DEA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учебного курса (3 класс)</w:t>
      </w:r>
    </w:p>
    <w:p w:rsidR="006F4DEA" w:rsidRPr="006F4DEA" w:rsidRDefault="006F4DEA" w:rsidP="006F4DEA">
      <w:pPr>
        <w:keepNext/>
        <w:keepLine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676B2" w:rsidRPr="006F4DEA" w:rsidRDefault="00F676B2" w:rsidP="00F676B2">
      <w:pPr>
        <w:spacing w:after="0" w:line="240" w:lineRule="auto"/>
        <w:ind w:right="62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4DEA">
        <w:rPr>
          <w:rFonts w:ascii="Times New Roman" w:eastAsia="Times New Roman" w:hAnsi="Times New Roman" w:cs="Times New Roman"/>
          <w:sz w:val="24"/>
          <w:szCs w:val="24"/>
        </w:rPr>
        <w:t xml:space="preserve">Программа обеспечивает достижение следующих личностных, </w:t>
      </w:r>
      <w:proofErr w:type="spellStart"/>
      <w:r w:rsidRPr="006F4DEA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6F4DEA">
        <w:rPr>
          <w:rFonts w:ascii="Times New Roman" w:eastAsia="Times New Roman" w:hAnsi="Times New Roman" w:cs="Times New Roman"/>
          <w:sz w:val="24"/>
          <w:szCs w:val="24"/>
        </w:rPr>
        <w:t xml:space="preserve">  и предметных образовательных результатов.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b/>
          <w:bCs/>
          <w:i/>
          <w:sz w:val="24"/>
          <w:szCs w:val="24"/>
        </w:rPr>
        <w:t>Личностные</w:t>
      </w:r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F4DEA">
        <w:rPr>
          <w:rFonts w:ascii="Times New Roman" w:hAnsi="Times New Roman" w:cs="Times New Roman"/>
          <w:bCs/>
          <w:sz w:val="24"/>
          <w:szCs w:val="24"/>
        </w:rPr>
        <w:t>результаты</w:t>
      </w:r>
      <w:r w:rsidRPr="006F4DEA">
        <w:rPr>
          <w:rFonts w:ascii="Times New Roman" w:hAnsi="Times New Roman" w:cs="Times New Roman"/>
          <w:sz w:val="24"/>
          <w:szCs w:val="24"/>
        </w:rPr>
        <w:t xml:space="preserve"> изучения курса: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осознавать себя как члена семьи, общества и государства: участие в обсуждении финансовых проблем семьи, принятии решений о семейном бюджете;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 осознавать личную ответственность за свои поступки;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уметь сотрудничать </w:t>
      </w:r>
      <w:proofErr w:type="gramStart"/>
      <w:r w:rsidRPr="006F4DEA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F4DEA">
        <w:rPr>
          <w:rFonts w:ascii="Times New Roman" w:hAnsi="Times New Roman" w:cs="Times New Roman"/>
          <w:sz w:val="24"/>
          <w:szCs w:val="24"/>
        </w:rPr>
        <w:t xml:space="preserve"> взрослыми и сверстниками в различных ситуациях.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F4DEA">
        <w:rPr>
          <w:rFonts w:ascii="Times New Roman" w:hAnsi="Times New Roman" w:cs="Times New Roman"/>
          <w:b/>
          <w:bCs/>
          <w:i/>
          <w:sz w:val="24"/>
          <w:szCs w:val="24"/>
        </w:rPr>
        <w:t>Метапредметные</w:t>
      </w:r>
      <w:proofErr w:type="spellEnd"/>
      <w:r w:rsidRPr="006F4DEA">
        <w:rPr>
          <w:rFonts w:ascii="Times New Roman" w:hAnsi="Times New Roman" w:cs="Times New Roman"/>
          <w:sz w:val="24"/>
          <w:szCs w:val="24"/>
        </w:rPr>
        <w:t xml:space="preserve"> результаты изучения курса: </w:t>
      </w:r>
    </w:p>
    <w:p w:rsidR="00F676B2" w:rsidRPr="006F4DEA" w:rsidRDefault="00F676B2" w:rsidP="00F676B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6F4DEA">
        <w:rPr>
          <w:rFonts w:ascii="Times New Roman" w:hAnsi="Times New Roman" w:cs="Times New Roman"/>
          <w:bCs/>
          <w:sz w:val="24"/>
          <w:szCs w:val="24"/>
          <w:u w:val="single"/>
        </w:rPr>
        <w:t xml:space="preserve">Познавательные: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осваивать способы решения проблем творческого и поискового характера: работа над проектами и исследования;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использовать различные способы поиска, сбора, обработки, анализа и представления информации;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овладевать логическими действиями сравнения, обобщения, классификации, установления аналогий и причинно-следственных связей, построения рассуждений, отнесения к известным понятиям;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использовать знаково-символические средства, в том числе моделирование;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ориентироваться в своей системе знаний: отличать новое от уже </w:t>
      </w:r>
      <w:proofErr w:type="gramStart"/>
      <w:r w:rsidRPr="006F4DEA">
        <w:rPr>
          <w:rFonts w:ascii="Times New Roman" w:hAnsi="Times New Roman" w:cs="Times New Roman"/>
          <w:sz w:val="24"/>
          <w:szCs w:val="24"/>
        </w:rPr>
        <w:t>известного</w:t>
      </w:r>
      <w:proofErr w:type="gramEnd"/>
      <w:r w:rsidRPr="006F4DEA">
        <w:rPr>
          <w:rFonts w:ascii="Times New Roman" w:hAnsi="Times New Roman" w:cs="Times New Roman"/>
          <w:sz w:val="24"/>
          <w:szCs w:val="24"/>
        </w:rPr>
        <w:t>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делать предварительный отбор источников информации: ориентироваться в потоке информации;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добывать новые знания: находить ответы на вопросы, используя учебные пособия, свой жизненный опыт и информацию, полученную от окружающих;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перерабатывать полученную информацию: сравнивать и группировать объекты;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преобразовывать информацию из одной формы в другую.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76B2" w:rsidRPr="006F4DEA" w:rsidRDefault="00F676B2" w:rsidP="00F676B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6F4DEA">
        <w:rPr>
          <w:rFonts w:ascii="Times New Roman" w:hAnsi="Times New Roman" w:cs="Times New Roman"/>
          <w:bCs/>
          <w:sz w:val="24"/>
          <w:szCs w:val="24"/>
          <w:u w:val="single"/>
        </w:rPr>
        <w:t xml:space="preserve">Регулятивные: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проявлять познавательную и творческую инициативу;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принимать и сохранять учебную цель и задачу;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</w:t>
      </w:r>
      <w:r w:rsidRPr="006F4DEA">
        <w:rPr>
          <w:rFonts w:ascii="Times New Roman" w:hAnsi="Times New Roman" w:cs="Times New Roman"/>
          <w:spacing w:val="-4"/>
          <w:sz w:val="24"/>
          <w:szCs w:val="24"/>
        </w:rPr>
        <w:t>планировать ее реализацию, в том числе во внутреннем плане;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контролировать и оценивать свои действия, вносить соответствующие коррективы в их выполнение;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</w:t>
      </w:r>
      <w:r w:rsidRPr="006F4DEA">
        <w:rPr>
          <w:rFonts w:ascii="Times New Roman" w:hAnsi="Times New Roman" w:cs="Times New Roman"/>
          <w:spacing w:val="-4"/>
          <w:sz w:val="24"/>
          <w:szCs w:val="24"/>
        </w:rPr>
        <w:t>уметь отличать правильно выполненное задание от неверного;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оценивать правильность выполнения действий: знакомство с критериями оценивания, самооценка и </w:t>
      </w:r>
      <w:proofErr w:type="spellStart"/>
      <w:r w:rsidRPr="006F4DEA">
        <w:rPr>
          <w:rFonts w:ascii="Times New Roman" w:hAnsi="Times New Roman" w:cs="Times New Roman"/>
          <w:sz w:val="24"/>
          <w:szCs w:val="24"/>
        </w:rPr>
        <w:t>взаимооценка</w:t>
      </w:r>
      <w:proofErr w:type="spellEnd"/>
      <w:r w:rsidRPr="006F4DEA">
        <w:rPr>
          <w:rFonts w:ascii="Times New Roman" w:hAnsi="Times New Roman" w:cs="Times New Roman"/>
          <w:sz w:val="24"/>
          <w:szCs w:val="24"/>
        </w:rPr>
        <w:t>.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676B2" w:rsidRPr="006F4DEA" w:rsidRDefault="00F676B2" w:rsidP="00F676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F4DEA">
        <w:rPr>
          <w:rFonts w:ascii="Times New Roman" w:hAnsi="Times New Roman" w:cs="Times New Roman"/>
          <w:bCs/>
          <w:sz w:val="24"/>
          <w:szCs w:val="24"/>
          <w:u w:val="single"/>
        </w:rPr>
        <w:t>Коммуникативные</w:t>
      </w:r>
      <w:r w:rsidRPr="006F4DEA">
        <w:rPr>
          <w:rFonts w:ascii="Times New Roman" w:hAnsi="Times New Roman" w:cs="Times New Roman"/>
          <w:sz w:val="24"/>
          <w:szCs w:val="24"/>
          <w:u w:val="single"/>
        </w:rPr>
        <w:t xml:space="preserve">: 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lastRenderedPageBreak/>
        <w:t>– адекватно передавать информацию и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доносить свою позицию до других: оформлять свою мысль в устной и письменной речи (на уровне одного предложения или небольшого текста);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слушать и понимать речь других;</w:t>
      </w:r>
    </w:p>
    <w:p w:rsidR="00F676B2" w:rsidRPr="006F4DEA" w:rsidRDefault="00F676B2" w:rsidP="00F676B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совместно договариваться о правилах работы в группе;</w:t>
      </w:r>
    </w:p>
    <w:p w:rsidR="00F676B2" w:rsidRPr="006F4DEA" w:rsidRDefault="00F676B2" w:rsidP="006F4DEA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учиться выполнять различные роли в группе (лидера, исполнителя, критика).</w:t>
      </w:r>
    </w:p>
    <w:p w:rsidR="00F676B2" w:rsidRPr="006F4DEA" w:rsidRDefault="00F676B2" w:rsidP="00F676B2">
      <w:pPr>
        <w:spacing w:after="0" w:line="240" w:lineRule="auto"/>
        <w:ind w:right="1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F4DE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4DE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F4DEA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Предметные </w:t>
      </w:r>
      <w:proofErr w:type="spellStart"/>
      <w:proofErr w:type="gramStart"/>
      <w:r w:rsidRPr="006F4DEA">
        <w:rPr>
          <w:rFonts w:ascii="Times New Roman" w:hAnsi="Times New Roman" w:cs="Times New Roman"/>
          <w:b/>
          <w:bCs/>
          <w:sz w:val="24"/>
          <w:szCs w:val="24"/>
        </w:rPr>
        <w:t>Предметные</w:t>
      </w:r>
      <w:proofErr w:type="spellEnd"/>
      <w:proofErr w:type="gramEnd"/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 </w:t>
      </w:r>
      <w:r w:rsidRPr="006F4DEA">
        <w:rPr>
          <w:rFonts w:ascii="Times New Roman" w:hAnsi="Times New Roman" w:cs="Times New Roman"/>
          <w:sz w:val="24"/>
          <w:szCs w:val="24"/>
        </w:rPr>
        <w:t>изучения блока</w:t>
      </w:r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 «Читательская грамотность»: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жизни;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способность различать тексты различных жанров и типов;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умение находить необходимую информацию в прочитанных текстах;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</w:t>
      </w:r>
      <w:r w:rsidRPr="006F4DEA">
        <w:rPr>
          <w:rFonts w:ascii="Times New Roman" w:hAnsi="Times New Roman" w:cs="Times New Roman"/>
          <w:spacing w:val="-6"/>
          <w:sz w:val="24"/>
          <w:szCs w:val="24"/>
        </w:rPr>
        <w:t>умение задавать вопросы по содержанию прочитанных текстов;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умение составлять речевое высказывание в устной и письменной форме в соответствии с поставленной учебной задачей.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6F4DEA">
        <w:rPr>
          <w:rFonts w:ascii="Times New Roman" w:hAnsi="Times New Roman" w:cs="Times New Roman"/>
          <w:sz w:val="24"/>
          <w:szCs w:val="24"/>
        </w:rPr>
        <w:t>изучения блока</w:t>
      </w:r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 «Математическая грамотность»: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способность формулировать, применять и интерпретировать математику в разнообразных контекстах;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способность проводить математические рассуждения;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способность использовать математические понятия, факты, чтобы описать, объяснить и предсказывать явления; 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6F4DEA">
        <w:rPr>
          <w:rFonts w:ascii="Times New Roman" w:hAnsi="Times New Roman" w:cs="Times New Roman"/>
          <w:sz w:val="24"/>
          <w:szCs w:val="24"/>
        </w:rPr>
        <w:t>изучения блока</w:t>
      </w:r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 «Финансовая грамотность»: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</w:t>
      </w:r>
      <w:r w:rsidRPr="006F4DEA">
        <w:rPr>
          <w:rFonts w:ascii="Times New Roman" w:hAnsi="Times New Roman" w:cs="Times New Roman"/>
          <w:spacing w:val="-6"/>
          <w:sz w:val="24"/>
          <w:szCs w:val="24"/>
        </w:rPr>
        <w:t>понимание и правильное использование финансовых терминов;</w:t>
      </w:r>
      <w:r w:rsidRPr="006F4DE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представление о семейных расходах и доходах; 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умение проводить простейшие расчеты семейного бюджета;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представление о различных видах семейных доходов; 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представление о различных видах семейных расходов;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представление о способах экономии семейного бюджета.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Предметные результаты </w:t>
      </w:r>
      <w:r w:rsidRPr="006F4DEA">
        <w:rPr>
          <w:rFonts w:ascii="Times New Roman" w:hAnsi="Times New Roman" w:cs="Times New Roman"/>
          <w:sz w:val="24"/>
          <w:szCs w:val="24"/>
        </w:rPr>
        <w:t>изучения блока</w:t>
      </w:r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 «</w:t>
      </w:r>
      <w:proofErr w:type="gramStart"/>
      <w:r w:rsidRPr="006F4DEA">
        <w:rPr>
          <w:rFonts w:ascii="Times New Roman" w:hAnsi="Times New Roman" w:cs="Times New Roman"/>
          <w:b/>
          <w:bCs/>
          <w:sz w:val="24"/>
          <w:szCs w:val="24"/>
        </w:rPr>
        <w:t>Естественно-научная</w:t>
      </w:r>
      <w:proofErr w:type="gramEnd"/>
      <w:r w:rsidRPr="006F4DEA">
        <w:rPr>
          <w:rFonts w:ascii="Times New Roman" w:hAnsi="Times New Roman" w:cs="Times New Roman"/>
          <w:b/>
          <w:bCs/>
          <w:sz w:val="24"/>
          <w:szCs w:val="24"/>
        </w:rPr>
        <w:t xml:space="preserve"> грамотность»:</w:t>
      </w:r>
    </w:p>
    <w:p w:rsidR="00F676B2" w:rsidRPr="006F4DEA" w:rsidRDefault="00F676B2" w:rsidP="00F676B2">
      <w:pPr>
        <w:spacing w:after="0" w:line="235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 xml:space="preserve">– способность осваивать и использовать </w:t>
      </w:r>
      <w:proofErr w:type="gramStart"/>
      <w:r w:rsidRPr="006F4DEA">
        <w:rPr>
          <w:rFonts w:ascii="Times New Roman" w:hAnsi="Times New Roman" w:cs="Times New Roman"/>
          <w:sz w:val="24"/>
          <w:szCs w:val="24"/>
        </w:rPr>
        <w:t>естественно-научные</w:t>
      </w:r>
      <w:proofErr w:type="gramEnd"/>
      <w:r w:rsidRPr="006F4DEA">
        <w:rPr>
          <w:rFonts w:ascii="Times New Roman" w:hAnsi="Times New Roman" w:cs="Times New Roman"/>
          <w:sz w:val="24"/>
          <w:szCs w:val="24"/>
        </w:rPr>
        <w:t xml:space="preserve">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F676B2" w:rsidRPr="006F4DEA" w:rsidRDefault="00F676B2" w:rsidP="001327DB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– способность понимать основные особенности естествознания как формы человеческого познания.</w:t>
      </w:r>
    </w:p>
    <w:p w:rsidR="00F676B2" w:rsidRPr="006F4DEA" w:rsidRDefault="00F676B2" w:rsidP="001327DB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676B2" w:rsidRPr="001327DB" w:rsidRDefault="00F676B2" w:rsidP="001327DB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1327DB">
        <w:rPr>
          <w:rFonts w:ascii="Times New Roman" w:hAnsi="Times New Roman" w:cs="Times New Roman"/>
          <w:i/>
          <w:smallCaps/>
          <w:sz w:val="24"/>
          <w:szCs w:val="24"/>
        </w:rPr>
        <w:t xml:space="preserve">Оценка </w:t>
      </w:r>
      <w:r w:rsidRPr="001327DB">
        <w:rPr>
          <w:rFonts w:ascii="Times New Roman" w:hAnsi="Times New Roman" w:cs="Times New Roman"/>
          <w:b/>
          <w:i/>
          <w:smallCaps/>
          <w:sz w:val="24"/>
          <w:szCs w:val="24"/>
        </w:rPr>
        <w:t>д</w:t>
      </w:r>
      <w:r w:rsidRPr="001327DB">
        <w:rPr>
          <w:rFonts w:ascii="Times New Roman Полужирный" w:hAnsi="Times New Roman Полужирный" w:cs="Times New Roman"/>
          <w:b/>
          <w:i/>
          <w:smallCaps/>
          <w:sz w:val="24"/>
          <w:szCs w:val="24"/>
        </w:rPr>
        <w:t>остижения планируемы</w:t>
      </w:r>
      <w:r w:rsidRPr="001327DB">
        <w:rPr>
          <w:rFonts w:ascii="Times New Roman" w:hAnsi="Times New Roman" w:cs="Times New Roman"/>
          <w:b/>
          <w:i/>
          <w:smallCaps/>
          <w:sz w:val="24"/>
          <w:szCs w:val="24"/>
        </w:rPr>
        <w:t>х</w:t>
      </w:r>
      <w:r w:rsidRPr="001327DB">
        <w:rPr>
          <w:rFonts w:ascii="Times New Roman Полужирный" w:hAnsi="Times New Roman Полужирный" w:cs="Times New Roman"/>
          <w:b/>
          <w:i/>
          <w:smallCaps/>
          <w:sz w:val="24"/>
          <w:szCs w:val="24"/>
        </w:rPr>
        <w:t xml:space="preserve"> результатов</w:t>
      </w:r>
    </w:p>
    <w:p w:rsidR="00F676B2" w:rsidRPr="006F4DEA" w:rsidRDefault="00F676B2" w:rsidP="001327DB">
      <w:pPr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F4DEA">
        <w:rPr>
          <w:rFonts w:ascii="Times New Roman" w:hAnsi="Times New Roman" w:cs="Times New Roman"/>
          <w:bCs/>
          <w:sz w:val="24"/>
          <w:szCs w:val="24"/>
        </w:rPr>
        <w:t xml:space="preserve">Обучение ведется на </w:t>
      </w:r>
      <w:proofErr w:type="spellStart"/>
      <w:r w:rsidRPr="006F4DEA">
        <w:rPr>
          <w:rFonts w:ascii="Times New Roman" w:hAnsi="Times New Roman" w:cs="Times New Roman"/>
          <w:bCs/>
          <w:sz w:val="24"/>
          <w:szCs w:val="24"/>
        </w:rPr>
        <w:t>безотметочной</w:t>
      </w:r>
      <w:proofErr w:type="spellEnd"/>
      <w:r w:rsidRPr="006F4DEA">
        <w:rPr>
          <w:rFonts w:ascii="Times New Roman" w:hAnsi="Times New Roman" w:cs="Times New Roman"/>
          <w:bCs/>
          <w:sz w:val="24"/>
          <w:szCs w:val="24"/>
        </w:rPr>
        <w:t xml:space="preserve"> основе.</w:t>
      </w:r>
    </w:p>
    <w:p w:rsidR="00F676B2" w:rsidRPr="006F4DEA" w:rsidRDefault="00F676B2" w:rsidP="001327DB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Для оценки эффективности</w:t>
      </w:r>
      <w:r w:rsidRPr="006F4D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F4DEA">
        <w:rPr>
          <w:rFonts w:ascii="Times New Roman" w:hAnsi="Times New Roman" w:cs="Times New Roman"/>
          <w:sz w:val="24"/>
          <w:szCs w:val="24"/>
        </w:rPr>
        <w:t>занятий можно использовать следующие показатели:</w:t>
      </w:r>
    </w:p>
    <w:p w:rsidR="00F676B2" w:rsidRPr="006F4DEA" w:rsidRDefault="00F676B2" w:rsidP="001327DB">
      <w:pPr>
        <w:numPr>
          <w:ilvl w:val="0"/>
          <w:numId w:val="2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степень помощи, которую оказывает учитель учащимся при выполнении заданий;</w:t>
      </w:r>
    </w:p>
    <w:p w:rsidR="00F676B2" w:rsidRPr="006F4DEA" w:rsidRDefault="00F676B2" w:rsidP="001327DB">
      <w:pPr>
        <w:numPr>
          <w:ilvl w:val="0"/>
          <w:numId w:val="2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поведение детей на занятиях: живость, активность, заинтересованность обеспечивают положительные результаты;</w:t>
      </w:r>
    </w:p>
    <w:p w:rsidR="00F676B2" w:rsidRPr="006F4DEA" w:rsidRDefault="00F676B2" w:rsidP="001327DB">
      <w:pPr>
        <w:numPr>
          <w:ilvl w:val="0"/>
          <w:numId w:val="2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t>результаты выполнения тестовых заданий и заданий из конкурса эрудитов, при выполнении которых выявляется, справляются ли ученики с ними самостоятельно;</w:t>
      </w:r>
    </w:p>
    <w:p w:rsidR="00F676B2" w:rsidRPr="006F4DEA" w:rsidRDefault="00F676B2" w:rsidP="004A576E">
      <w:pPr>
        <w:numPr>
          <w:ilvl w:val="0"/>
          <w:numId w:val="2"/>
        </w:numPr>
        <w:spacing w:after="0" w:line="235" w:lineRule="auto"/>
        <w:ind w:left="0" w:firstLine="540"/>
        <w:jc w:val="both"/>
        <w:rPr>
          <w:sz w:val="24"/>
          <w:szCs w:val="24"/>
        </w:rPr>
      </w:pPr>
      <w:r w:rsidRPr="006F4DEA">
        <w:rPr>
          <w:rFonts w:ascii="Times New Roman" w:hAnsi="Times New Roman" w:cs="Times New Roman"/>
          <w:sz w:val="24"/>
          <w:szCs w:val="24"/>
        </w:rPr>
        <w:lastRenderedPageBreak/>
        <w:t>косвенным показателем эффективности занятий может быть повышение качества успеваемости по математике, русскому языку, окружающему миру, литературному чтению и другим предметам.</w:t>
      </w:r>
    </w:p>
    <w:p w:rsidR="00F676B2" w:rsidRPr="001327DB" w:rsidRDefault="001327DB" w:rsidP="001327DB">
      <w:pPr>
        <w:spacing w:line="240" w:lineRule="auto"/>
        <w:jc w:val="center"/>
        <w:rPr>
          <w:rFonts w:ascii="Times New Roman" w:hAnsi="Times New Roman" w:cs="Times New Roman"/>
          <w:b/>
          <w:smallCaps/>
        </w:rPr>
      </w:pPr>
      <w:r>
        <w:rPr>
          <w:rFonts w:ascii="Times New Roman" w:hAnsi="Times New Roman" w:cs="Times New Roman"/>
          <w:b/>
          <w:smallCaps/>
        </w:rPr>
        <w:t>Тематическое содержание программы</w:t>
      </w:r>
    </w:p>
    <w:tbl>
      <w:tblPr>
        <w:tblW w:w="9178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1"/>
        <w:gridCol w:w="1690"/>
        <w:gridCol w:w="2268"/>
        <w:gridCol w:w="4549"/>
      </w:tblGrid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EA5883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EA5883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EA5883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F676B2" w:rsidRPr="00EA5883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F676B2" w:rsidRPr="00EA5883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>Предмет изучения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F676B2" w:rsidRPr="00EA5883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A5883">
              <w:rPr>
                <w:rFonts w:ascii="Times New Roman" w:hAnsi="Times New Roman" w:cs="Times New Roman"/>
                <w:b/>
              </w:rPr>
              <w:t xml:space="preserve">Формируемые умения </w:t>
            </w:r>
          </w:p>
        </w:tc>
      </w:tr>
      <w:tr w:rsidR="00F676B2" w:rsidRPr="00EA5883" w:rsidTr="006F4DEA">
        <w:trPr>
          <w:jc w:val="center"/>
        </w:trPr>
        <w:tc>
          <w:tcPr>
            <w:tcW w:w="9178" w:type="dxa"/>
            <w:gridSpan w:val="4"/>
            <w:shd w:val="clear" w:color="auto" w:fill="auto"/>
          </w:tcPr>
          <w:p w:rsidR="00F676B2" w:rsidRPr="00EA5883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A5883">
              <w:rPr>
                <w:rFonts w:ascii="Times New Roman" w:hAnsi="Times New Roman" w:cs="Times New Roman"/>
                <w:b/>
                <w:bCs/>
              </w:rPr>
              <w:t>Блок «Читательская грамотность»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дождевого червяка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Тип текста. Содержание научно-познавательного текста. 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 словами из текста;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периоды развития дождевого червя на основе теста;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объяснять, почему дождевые черви – это </w:t>
            </w:r>
            <w:r>
              <w:rPr>
                <w:rFonts w:ascii="Times New Roman" w:hAnsi="Times New Roman" w:cs="Times New Roman"/>
              </w:rPr>
              <w:t xml:space="preserve">настоящие </w:t>
            </w:r>
            <w:r w:rsidRPr="00830A5D">
              <w:rPr>
                <w:rFonts w:ascii="Times New Roman" w:hAnsi="Times New Roman" w:cs="Times New Roman"/>
              </w:rPr>
              <w:t xml:space="preserve">сокровища, живущие под землёй; 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 основе теста способ питания дождевых червей;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предложение, соответствующее рисунку;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утверждения, соответствующие тексту;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дополнительные вопросы, ответов на которые нет в тексте.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Кальций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кластером;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 словами из текста;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что такое минерал;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стройматериалы, содержащие кальций;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утверждения, которые соответствуют прочитанному тексту;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предложения по рисунку;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Сколько весит облако?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Тип текста. Главная мысль текста. Содержание текста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</w:t>
            </w:r>
            <w:r>
              <w:rPr>
                <w:rFonts w:ascii="Times New Roman" w:hAnsi="Times New Roman" w:cs="Times New Roman"/>
              </w:rPr>
              <w:t>делять, что вынесено в заглавие –</w:t>
            </w:r>
            <w:r w:rsidRPr="00830A5D">
              <w:rPr>
                <w:rFonts w:ascii="Times New Roman" w:hAnsi="Times New Roman" w:cs="Times New Roman"/>
              </w:rPr>
              <w:t xml:space="preserve"> тема или главная мысль;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вопрос в тексте;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выбирать вопросы, на которые можно найти ответы в тексте;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план текста;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название книг с достоверными сведениями.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Хлеб – всему голова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  <w:color w:val="0000FF"/>
              </w:rPr>
            </w:pPr>
            <w:r w:rsidRPr="00830A5D">
              <w:rPr>
                <w:rFonts w:ascii="Times New Roman" w:hAnsi="Times New Roman" w:cs="Times New Roman"/>
              </w:rPr>
              <w:t>Тип текста. Главная мысль текста. Содержание текста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тип текста;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</w:t>
            </w:r>
            <w:r>
              <w:rPr>
                <w:rFonts w:ascii="Times New Roman" w:hAnsi="Times New Roman" w:cs="Times New Roman"/>
              </w:rPr>
              <w:t>делять, что вынесено в заглавие –</w:t>
            </w:r>
            <w:r w:rsidRPr="00830A5D">
              <w:rPr>
                <w:rFonts w:ascii="Times New Roman" w:hAnsi="Times New Roman" w:cs="Times New Roman"/>
              </w:rPr>
              <w:t xml:space="preserve"> тема или главная мысль;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записывать пословицы о хлебе;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записывать предложение, которое соответствует рисунку;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вопрос в тексте;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составлять вопрос по содержанию текста и </w:t>
            </w:r>
            <w:r w:rsidRPr="00830A5D">
              <w:rPr>
                <w:rFonts w:ascii="Times New Roman" w:hAnsi="Times New Roman" w:cs="Times New Roman"/>
              </w:rPr>
              <w:lastRenderedPageBreak/>
              <w:t>записывать ответ на составленный вопрос;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толкованием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порядок следования предложений;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хлебобулочные изделия.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мел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Главная мысль текста. Содержание текста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 о происхождении мела;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готовому ответу;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толковым словарём;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толкованием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соединять части предложений и определять их порядок;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план текста в виде вопросов;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 по содержанию текста и записывать ответ на составленный вопрос.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мыло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 толковым словарём;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соединять части предложений и определять их порядок;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тексте предложение, которое соответствует рисунку;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тексте предложение по заданному условию;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текст по заданному условию;</w:t>
            </w:r>
          </w:p>
          <w:p w:rsidR="00F676B2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даты принятия гербов.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История свечи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записывать ответ на поставленный вопрос;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слово по его лексическому значению;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вещества, которые используют при изготовлении свечей;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выбрать вопросы, на которые можно найти ответ в тексте;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вопросы и находить ответы в тексте;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соединять части предложений и определять их порядок;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 по рисункам на основе прочитанного текста;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правила безопасности при использовании свечей;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отвечать на поставленный вопрос.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Магнит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Содержание научно-познавательного текста.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Давать определение слова;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ответ на поставленный вопрос;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</w:t>
            </w:r>
            <w:r w:rsidRPr="00830A5D">
              <w:rPr>
                <w:rFonts w:ascii="Times New Roman" w:hAnsi="Times New Roman" w:cs="Times New Roman"/>
              </w:rPr>
              <w:t xml:space="preserve"> объяснять значение словосочетания;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 помощью текста находить отличия между предметами;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предметы, о которых говорится в тексте;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прочитанном произведении.</w:t>
            </w:r>
          </w:p>
        </w:tc>
      </w:tr>
      <w:tr w:rsidR="00F676B2" w:rsidRPr="00EA5883" w:rsidTr="006F4DEA">
        <w:trPr>
          <w:jc w:val="center"/>
        </w:trPr>
        <w:tc>
          <w:tcPr>
            <w:tcW w:w="9178" w:type="dxa"/>
            <w:gridSpan w:val="4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  <w:bCs/>
              </w:rPr>
              <w:t>Блок «</w:t>
            </w:r>
            <w:proofErr w:type="gramStart"/>
            <w:r w:rsidRPr="00830A5D">
              <w:rPr>
                <w:rFonts w:ascii="Times New Roman" w:hAnsi="Times New Roman" w:cs="Times New Roman"/>
                <w:b/>
                <w:bCs/>
              </w:rPr>
              <w:t>Естественно</w:t>
            </w:r>
            <w:r>
              <w:rPr>
                <w:rFonts w:ascii="Times New Roman" w:hAnsi="Times New Roman" w:cs="Times New Roman"/>
                <w:b/>
                <w:bCs/>
              </w:rPr>
              <w:t>-</w:t>
            </w:r>
            <w:r w:rsidRPr="00830A5D">
              <w:rPr>
                <w:rFonts w:ascii="Times New Roman" w:hAnsi="Times New Roman" w:cs="Times New Roman"/>
                <w:b/>
                <w:bCs/>
              </w:rPr>
              <w:t>научная</w:t>
            </w:r>
            <w:proofErr w:type="gramEnd"/>
            <w:r w:rsidRPr="00830A5D">
              <w:rPr>
                <w:rFonts w:ascii="Times New Roman" w:hAnsi="Times New Roman" w:cs="Times New Roman"/>
                <w:b/>
                <w:bCs/>
              </w:rPr>
              <w:t xml:space="preserve"> грамотность»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Дождевые черви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Дождевые черви 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части тела дождевого червя;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какую роль играют щетинки в жизни животного;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рассказывать, чем питается дождевой червь;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во время дождя дождевые черви выползают на поверхность земли;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наблюдать, как дождевые черви создают плодородную почву;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таблицу-характеристику на дождевого червя.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Полезный кальций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Кальций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дополнять предложение;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 помощью опытов, что происходит с костями и скорлупой яйца, если из них удалить кальций;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составлять суточное меню с молочными продуктами;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дописывать вывод о необходимости кальция для организма.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 облака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Облака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 помощью опыта показывать образование облаков;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облака увеличиваются в размере;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явления природы;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облаков;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 погоду по облакам. 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 хлеб</w:t>
            </w:r>
            <w:r w:rsidRPr="00830A5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и </w:t>
            </w:r>
            <w:r w:rsidRPr="00830A5D">
              <w:rPr>
                <w:rFonts w:ascii="Times New Roman" w:hAnsi="Times New Roman" w:cs="Times New Roman"/>
              </w:rPr>
              <w:t>дрожжи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Дрожжи. Хлеб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внешние признаки сходства и различия ржи и пшеницы;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описывать внешний вид ржаного и пшеничного хлеба;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наличие дырочек в хлебобулочных изделиях;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давать определение слову </w:t>
            </w:r>
            <w:r>
              <w:rPr>
                <w:rFonts w:ascii="Times New Roman" w:hAnsi="Times New Roman" w:cs="Times New Roman"/>
              </w:rPr>
              <w:t>«</w:t>
            </w:r>
            <w:r w:rsidRPr="00830A5D">
              <w:rPr>
                <w:rFonts w:ascii="Times New Roman" w:hAnsi="Times New Roman" w:cs="Times New Roman"/>
              </w:rPr>
              <w:t>дрожжи</w:t>
            </w:r>
            <w:r>
              <w:rPr>
                <w:rFonts w:ascii="Times New Roman" w:hAnsi="Times New Roman" w:cs="Times New Roman"/>
              </w:rPr>
              <w:t>»</w:t>
            </w:r>
            <w:r w:rsidRPr="00830A5D">
              <w:rPr>
                <w:rFonts w:ascii="Times New Roman" w:hAnsi="Times New Roman" w:cs="Times New Roman"/>
              </w:rPr>
              <w:t>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показывающий влияние температуры на процесс брожения;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показывающий влияние сахара на процесс брожения;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 образование углекислого газа при брожении;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</w:t>
            </w:r>
            <w:r w:rsidRPr="00592B1C">
              <w:rPr>
                <w:rFonts w:ascii="Times New Roman" w:hAnsi="Times New Roman" w:cs="Times New Roman"/>
                <w:spacing w:val="-4"/>
              </w:rPr>
              <w:t>проводить опыт, доказывающий, что вкус и качество хлеба зависят от выдержки теста</w:t>
            </w:r>
            <w:r w:rsidRPr="00830A5D">
              <w:rPr>
                <w:rFonts w:ascii="Times New Roman" w:hAnsi="Times New Roman" w:cs="Times New Roman"/>
              </w:rPr>
              <w:t>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Интересное вещество – мел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Мел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внешн</w:t>
            </w:r>
            <w:r>
              <w:rPr>
                <w:rFonts w:ascii="Times New Roman" w:hAnsi="Times New Roman" w:cs="Times New Roman"/>
              </w:rPr>
              <w:t>и</w:t>
            </w:r>
            <w:r w:rsidRPr="00830A5D">
              <w:rPr>
                <w:rFonts w:ascii="Times New Roman" w:hAnsi="Times New Roman" w:cs="Times New Roman"/>
              </w:rPr>
              <w:t>е признаки мела;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доказывать, что мел не растворяется в воде;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называть, из чего состоит мел;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доказывать, что мел содержит карбонат кальция;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состав мела;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области применения мела.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Чем интересно мыло и как оно «работает»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Мыло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мыла;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исследовать мыло в сухом виде;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показывать, что при намокании мыла появляется пена;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доказывающий, что мыло очищает воду от масла;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проводить опыт, доказывающий, что мыло уменьшает поверхностное натяжение воды;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исследовать с помощью лупы мыльные пузыри;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доказывать, что мыльные пузыри </w:t>
            </w:r>
            <w:r w:rsidRPr="00830A5D">
              <w:rPr>
                <w:rFonts w:ascii="Times New Roman" w:hAnsi="Times New Roman" w:cs="Times New Roman"/>
              </w:rPr>
              <w:lastRenderedPageBreak/>
              <w:t>образуются из жидкого мыла.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 све</w:t>
            </w:r>
            <w:r w:rsidRPr="00830A5D">
              <w:rPr>
                <w:rFonts w:ascii="Times New Roman" w:hAnsi="Times New Roman" w:cs="Times New Roman"/>
              </w:rPr>
              <w:t>чи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Свеча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строении свечи;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зонах пламени свечи;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гаснет свеча;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внутри ёмкости поднимается вода;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происходит возгорание дыма.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Волшебный магнит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Магнит 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виды магнитов;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 опытным путём, какие предметы притягивает магнит;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доказывать с помощью опыта, что магнитная сила действует через стекло и другие предметы;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 с помощью опыта, что магнит может намагничивать металлические предметы;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рассказывать о том, что магнит имеет два полюса;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показывать с помощью опыта, как можно создать компас.</w:t>
            </w:r>
          </w:p>
        </w:tc>
      </w:tr>
      <w:tr w:rsidR="00F676B2" w:rsidRPr="00EA5883" w:rsidTr="006F4DEA">
        <w:trPr>
          <w:jc w:val="center"/>
        </w:trPr>
        <w:tc>
          <w:tcPr>
            <w:tcW w:w="9178" w:type="dxa"/>
            <w:gridSpan w:val="4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t>Проверочная работа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</w:rPr>
              <w:t>Проверь себя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Материал, изученный в первом полугодии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Ориентироваться в понятиях, изученных в первом полугодии;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применять полученные знания в повседневной жизни;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самостоятельно;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планировать и</w:t>
            </w:r>
            <w:r w:rsidRPr="00830A5D">
              <w:rPr>
                <w:rFonts w:ascii="Times New Roman" w:hAnsi="Times New Roman" w:cs="Times New Roman"/>
              </w:rPr>
              <w:t xml:space="preserve"> корректировать свои действия в соответствии с поставленной учебной задачей.</w:t>
            </w:r>
          </w:p>
        </w:tc>
      </w:tr>
      <w:tr w:rsidR="00F676B2" w:rsidRPr="00EA5883" w:rsidTr="006F4DEA">
        <w:trPr>
          <w:jc w:val="center"/>
        </w:trPr>
        <w:tc>
          <w:tcPr>
            <w:tcW w:w="9178" w:type="dxa"/>
            <w:gridSpan w:val="4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t>Блок «Финансовая грамотность»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Что такое «бюджет»?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Федеральный бюджет, уровни бюджета, дефицит, профицит.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«бюджет», «налоги»; «дефицит», «профицит»;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понимать, из каких уровней состоит бюджетная система России;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откуда берутся деньги в госбюдже</w:t>
            </w:r>
            <w:r>
              <w:rPr>
                <w:rFonts w:ascii="Times New Roman" w:hAnsi="Times New Roman" w:cs="Times New Roman"/>
              </w:rPr>
              <w:t>те</w:t>
            </w:r>
            <w:r w:rsidRPr="00830A5D">
              <w:rPr>
                <w:rFonts w:ascii="Times New Roman" w:hAnsi="Times New Roman" w:cs="Times New Roman"/>
              </w:rPr>
              <w:t xml:space="preserve"> и куда они расходуются;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выдвигать свои предположения и уметь аргументировать свой ответ;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уметь слушать и слышать собеседника.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бюджет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бюджет, доходы и расходы</w:t>
            </w:r>
            <w:r>
              <w:rPr>
                <w:rFonts w:ascii="Times New Roman" w:hAnsi="Times New Roman" w:cs="Times New Roman"/>
              </w:rPr>
              <w:t>.</w:t>
            </w:r>
            <w:r w:rsidRPr="00830A5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значение понятия «семейный бюджет»;</w:t>
            </w:r>
          </w:p>
          <w:p w:rsidR="00F676B2" w:rsidRPr="00592B1C" w:rsidRDefault="00F676B2" w:rsidP="006F4DEA">
            <w:p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 w:rsidRPr="00830A5D">
              <w:rPr>
                <w:rFonts w:ascii="Times New Roman" w:hAnsi="Times New Roman" w:cs="Times New Roman"/>
              </w:rPr>
              <w:t xml:space="preserve">– </w:t>
            </w:r>
            <w:r w:rsidRPr="00592B1C">
              <w:rPr>
                <w:rFonts w:ascii="Times New Roman" w:hAnsi="Times New Roman" w:cs="Times New Roman"/>
                <w:spacing w:val="-4"/>
              </w:rPr>
              <w:t>понимать, как в семье появляются доходы;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делить расходы на «обязательные», «желаемые и «непредвиденные»;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кластер;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высказывание в устной и письменной речи на заданную тему.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26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26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Зарплата</w:t>
            </w:r>
          </w:p>
          <w:p w:rsidR="00F676B2" w:rsidRPr="00830A5D" w:rsidRDefault="00F676B2" w:rsidP="006F4DEA">
            <w:pPr>
              <w:spacing w:after="0" w:line="22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26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Понятие заработной платы, виды зарплаты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«заработная плата», «фиксированная зарплата», «аванс», «премия» и «гонорар</w:t>
            </w:r>
            <w:r>
              <w:rPr>
                <w:rFonts w:ascii="Times New Roman" w:hAnsi="Times New Roman" w:cs="Times New Roman"/>
              </w:rPr>
              <w:t>»</w:t>
            </w:r>
            <w:r w:rsidRPr="00830A5D">
              <w:rPr>
                <w:rFonts w:ascii="Times New Roman" w:hAnsi="Times New Roman" w:cs="Times New Roman"/>
              </w:rPr>
              <w:t xml:space="preserve">; 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</w:t>
            </w:r>
            <w:r>
              <w:rPr>
                <w:rFonts w:ascii="Times New Roman" w:hAnsi="Times New Roman" w:cs="Times New Roman"/>
              </w:rPr>
              <w:t>,</w:t>
            </w:r>
            <w:r w:rsidRPr="00830A5D">
              <w:rPr>
                <w:rFonts w:ascii="Times New Roman" w:hAnsi="Times New Roman" w:cs="Times New Roman"/>
              </w:rPr>
              <w:t xml:space="preserve"> представленные в виде графика;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приводить примеры различных профессий;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отчего может зависеть размер заработной платы.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26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26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Пенсия и социальные пособия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26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Пенсия, досрочная пенсия, пособия для разных категорий граждан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«пенсия», «досрочная пенсия», «пособие»; 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 доступном для третьеклассника уровне определять основание для назначения досрочной пенсии;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пособия, которые получают граждане нашей страны;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определять, какие пособия относятся к </w:t>
            </w:r>
            <w:proofErr w:type="gramStart"/>
            <w:r w:rsidRPr="00830A5D">
              <w:rPr>
                <w:rFonts w:ascii="Times New Roman" w:hAnsi="Times New Roman" w:cs="Times New Roman"/>
              </w:rPr>
              <w:t>регулярным</w:t>
            </w:r>
            <w:proofErr w:type="gramEnd"/>
            <w:r w:rsidRPr="00830A5D">
              <w:rPr>
                <w:rFonts w:ascii="Times New Roman" w:hAnsi="Times New Roman" w:cs="Times New Roman"/>
              </w:rPr>
              <w:t>, а какие – к эпизодическим.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Откуда в семье берутся деньги? Наследство, вклад, выигрыш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Наследство, вклад, выигрыш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«случайный доход», «выигрыш», «клад», «наследство» и «движимое и недвижимое имущество»; 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830A5D">
              <w:rPr>
                <w:rFonts w:ascii="Times New Roman" w:hAnsi="Times New Roman" w:cs="Times New Roman"/>
              </w:rPr>
              <w:t>понимать, что выигрыш облагается налогом;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иметь представления о налогах, которые человек должен заплатить от доходов, полученных в виде выигрыша;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понимать, как должен поступить человек, нашедший клад;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называть предметы, которые человек может получить в наследство.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На что тратятся семейные деньги? Виды расходов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Классификация расходов по различным основаниям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«обязательные расходы», «желаемые расходы», «непредвиденные расходы»,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«текущие расходы», «капитальные расходы», «чрезвычайные расходы», «ежемесячные расходы», «ежегодные расходы», «сезонные расходы», «разовые расходы»,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к какой группе относятся те или иные расхо</w:t>
            </w:r>
            <w:r>
              <w:rPr>
                <w:rFonts w:ascii="Times New Roman" w:hAnsi="Times New Roman" w:cs="Times New Roman"/>
              </w:rPr>
              <w:t>ды.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На что тратятся семейные деньги? Обязательные платежи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Виды обязательных платежей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«коммунальные платежи», «тариф», «штрафы», «налоги»; 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почему обязательные платежи нужно платить вовремя;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 примере различных ситуаций определять вид обязательного платежа.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Как сэкономить семейные деньги?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Экономия семейного бюджета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  <w:vAlign w:val="center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Понимать и правильно использовать финансовые термины</w:t>
            </w:r>
            <w:r>
              <w:rPr>
                <w:rFonts w:ascii="Times New Roman" w:hAnsi="Times New Roman" w:cs="Times New Roman"/>
              </w:rPr>
              <w:t>:</w:t>
            </w:r>
            <w:r w:rsidRPr="00830A5D">
              <w:rPr>
                <w:rFonts w:ascii="Times New Roman" w:hAnsi="Times New Roman" w:cs="Times New Roman"/>
              </w:rPr>
              <w:t xml:space="preserve"> «экономия семейного бюджета», «продовольственные товары», «непродовольственные товары»; 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простые правила экономии семейного бюджета;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 доступном для третьеклассника уровне объяснять, почему необходимо экономить семейный бюджет.</w:t>
            </w:r>
          </w:p>
        </w:tc>
      </w:tr>
      <w:tr w:rsidR="00F676B2" w:rsidRPr="00EA5883" w:rsidTr="006F4DEA">
        <w:trPr>
          <w:jc w:val="center"/>
        </w:trPr>
        <w:tc>
          <w:tcPr>
            <w:tcW w:w="9178" w:type="dxa"/>
            <w:gridSpan w:val="4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  <w:b/>
              </w:rPr>
              <w:t>Блок «Математическая грамотность»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Расходы и доходы бюджета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Сравн</w:t>
            </w:r>
            <w:r>
              <w:rPr>
                <w:rFonts w:ascii="Times New Roman" w:hAnsi="Times New Roman" w:cs="Times New Roman"/>
              </w:rPr>
              <w:t>ение доходов и расходов. Де</w:t>
            </w:r>
            <w:r w:rsidRPr="00830A5D">
              <w:rPr>
                <w:rFonts w:ascii="Times New Roman" w:hAnsi="Times New Roman" w:cs="Times New Roman"/>
              </w:rPr>
              <w:t>фицит и профицит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О</w:t>
            </w:r>
            <w:r w:rsidRPr="00830A5D">
              <w:rPr>
                <w:rFonts w:ascii="Times New Roman" w:hAnsi="Times New Roman" w:cs="Times New Roman"/>
              </w:rPr>
              <w:t xml:space="preserve">пределять дефицитный и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профицитный</w:t>
            </w:r>
            <w:proofErr w:type="spellEnd"/>
            <w:r w:rsidRPr="00830A5D">
              <w:rPr>
                <w:rFonts w:ascii="Times New Roman" w:hAnsi="Times New Roman" w:cs="Times New Roman"/>
              </w:rPr>
              <w:t xml:space="preserve"> бюджет;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</w:t>
            </w:r>
            <w:r>
              <w:rPr>
                <w:rFonts w:ascii="Times New Roman" w:hAnsi="Times New Roman" w:cs="Times New Roman"/>
              </w:rPr>
              <w:t>,</w:t>
            </w:r>
            <w:r w:rsidRPr="00830A5D">
              <w:rPr>
                <w:rFonts w:ascii="Times New Roman" w:hAnsi="Times New Roman" w:cs="Times New Roman"/>
              </w:rPr>
              <w:t xml:space="preserve"> представленные на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инфографике</w:t>
            </w:r>
            <w:proofErr w:type="spellEnd"/>
            <w:r w:rsidRPr="00830A5D">
              <w:rPr>
                <w:rFonts w:ascii="Times New Roman" w:hAnsi="Times New Roman" w:cs="Times New Roman"/>
              </w:rPr>
              <w:t>, и на основе этих данных заполнять таблицу;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вычисления по таблице;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</w:rPr>
              <w:t xml:space="preserve"> выполнять сложение и вычитание</w:t>
            </w:r>
            <w:r w:rsidRPr="00830A5D">
              <w:rPr>
                <w:rFonts w:ascii="Times New Roman" w:hAnsi="Times New Roman" w:cs="Times New Roman"/>
              </w:rPr>
              <w:t xml:space="preserve"> многозначных чисел;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– составлять задачу по предложенному решению;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формулировать вопрос задачи.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Планируем семейный бюджет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Доходы и расходы в семейном бюджете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данные, представленные в таблице, и по этим данным выполнять необходимые вычисления;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выполнять сложение и вычитание многозначных чисел, деление круглого числа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однозначное;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 столбчатой диаграммы;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830A5D">
              <w:rPr>
                <w:rFonts w:ascii="Times New Roman" w:hAnsi="Times New Roman" w:cs="Times New Roman"/>
              </w:rPr>
              <w:t>– выполнять умножение двузначного числа на однозначное путём сложения одинаковых слагаемых;</w:t>
            </w:r>
            <w:proofErr w:type="gramEnd"/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чертёж к задаче и записывать её решение.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семейный доход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Семейный доход в таблице, на диаграмме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график и по данным графика заполнять таблицу;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круглых многозначных чисел;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с помощью калькулятора среднее арифметическое;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сопоставлять таблицу и круговую диаграмму;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 таблицы и на основе этих данных дополнять недостающие подписи на круговой диаграмме;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самостоятельно составлять круговую диаграмму.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Пенсии и пособия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Прожиточный минимум, минимальная пенсия, пособия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данные, представленные в таблице;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и вычитание многозначных чисел;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анализировать данные, представленные в виде гистограммы;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вычислять,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 сколько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увеличилась пенсия за определённый период;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заполнять таблицу на основе текстового материала;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доход семьи от детских пособий.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случайные (нерегулярные) доходы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Налог на выигрыш, доход от выигрыша в лотерею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с какой суммы и в каком размере нужно платить налог с выигрыша;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подсчитывать, чему равен реальный доход от выигрыша в лотерею;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 руководством учителя с помощью калькулятора находить процент от числа.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</w:rPr>
              <w:t>2</w:t>
            </w:r>
            <w:r w:rsidRPr="00830A5D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Подсчитываем расходы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Обязательные</w:t>
            </w:r>
            <w:r w:rsidRPr="00830A5D">
              <w:rPr>
                <w:rFonts w:ascii="Times New Roman" w:hAnsi="Times New Roman" w:cs="Times New Roman"/>
              </w:rPr>
              <w:t xml:space="preserve"> и непредвиденные расходы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Анализировать данные </w:t>
            </w:r>
            <w:proofErr w:type="spellStart"/>
            <w:r w:rsidRPr="00830A5D">
              <w:rPr>
                <w:rFonts w:ascii="Times New Roman" w:hAnsi="Times New Roman" w:cs="Times New Roman"/>
              </w:rPr>
              <w:t>инфографики</w:t>
            </w:r>
            <w:proofErr w:type="spellEnd"/>
            <w:r w:rsidRPr="00830A5D">
              <w:rPr>
                <w:rFonts w:ascii="Times New Roman" w:hAnsi="Times New Roman" w:cs="Times New Roman"/>
              </w:rPr>
              <w:t>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в таблице информацию, необходимую для выполнения задания;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расходы на питание и определять, какую часть от семейного дохода они составляют;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подсчитывать, какую часть семья откладывает на непредвиденные расходы.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30A5D"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Расходы на обязательные платежи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Обязательные платежи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Определять, какие налоги должна платить семья;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анализировать данные диаграммы и на </w:t>
            </w:r>
            <w:r w:rsidRPr="00830A5D">
              <w:rPr>
                <w:rFonts w:ascii="Times New Roman" w:hAnsi="Times New Roman" w:cs="Times New Roman"/>
              </w:rPr>
              <w:lastRenderedPageBreak/>
              <w:t>основе этих данных заполнять таблицу;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подсчитывать ежемесячные обязательные расходы;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пользоваться калькулятором;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 причину уменьшения или увеличения обязательных платежей;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выполнять сложение и вычитание многозначных чисел.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lastRenderedPageBreak/>
              <w:t>33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</w:rPr>
              <w:t>Подсчитываем сэкономленные деньги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Экономия семейного бюджета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Под руководством учителя решать составные задания на нахождения количества сэкономленных денег;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объяснять, что такое «скидка в 25%»;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 xml:space="preserve">– определять, </w:t>
            </w:r>
            <w:proofErr w:type="gramStart"/>
            <w:r w:rsidRPr="00830A5D">
              <w:rPr>
                <w:rFonts w:ascii="Times New Roman" w:hAnsi="Times New Roman" w:cs="Times New Roman"/>
              </w:rPr>
              <w:t>на сколько</w:t>
            </w:r>
            <w:proofErr w:type="gramEnd"/>
            <w:r w:rsidRPr="00830A5D">
              <w:rPr>
                <w:rFonts w:ascii="Times New Roman" w:hAnsi="Times New Roman" w:cs="Times New Roman"/>
              </w:rPr>
              <w:t xml:space="preserve"> стал дешевле товар со скидкой;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находить часть от числа.</w:t>
            </w:r>
          </w:p>
        </w:tc>
      </w:tr>
      <w:tr w:rsidR="00F676B2" w:rsidRPr="00EA5883" w:rsidTr="006F4DEA">
        <w:trPr>
          <w:jc w:val="center"/>
        </w:trPr>
        <w:tc>
          <w:tcPr>
            <w:tcW w:w="9178" w:type="dxa"/>
            <w:gridSpan w:val="4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30A5D">
              <w:rPr>
                <w:rFonts w:ascii="Times New Roman" w:hAnsi="Times New Roman" w:cs="Times New Roman"/>
                <w:b/>
              </w:rPr>
              <w:t>Проверочная работа</w:t>
            </w:r>
          </w:p>
        </w:tc>
      </w:tr>
      <w:tr w:rsidR="00F676B2" w:rsidRPr="00EA5883" w:rsidTr="006F4DEA">
        <w:trPr>
          <w:jc w:val="center"/>
        </w:trPr>
        <w:tc>
          <w:tcPr>
            <w:tcW w:w="671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34</w:t>
            </w:r>
          </w:p>
        </w:tc>
        <w:tc>
          <w:tcPr>
            <w:tcW w:w="1690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Проверь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830A5D">
              <w:rPr>
                <w:rFonts w:ascii="Times New Roman" w:hAnsi="Times New Roman" w:cs="Times New Roman"/>
                <w:bCs/>
              </w:rPr>
              <w:t>себя</w:t>
            </w:r>
          </w:p>
        </w:tc>
        <w:tc>
          <w:tcPr>
            <w:tcW w:w="2268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Материал, изученный во втором полугодии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549" w:type="dxa"/>
            <w:shd w:val="clear" w:color="auto" w:fill="auto"/>
          </w:tcPr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Ориентироваться в понятиях, изученных во втором полугодии;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применять полученные знания в повседневной жизни;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30A5D">
              <w:rPr>
                <w:rFonts w:ascii="Times New Roman" w:hAnsi="Times New Roman" w:cs="Times New Roman"/>
              </w:rPr>
              <w:t>– работать самостоятельно;</w:t>
            </w:r>
          </w:p>
          <w:p w:rsidR="00F676B2" w:rsidRPr="00830A5D" w:rsidRDefault="00F676B2" w:rsidP="006F4DE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– планировать и</w:t>
            </w:r>
            <w:r w:rsidRPr="00830A5D">
              <w:rPr>
                <w:rFonts w:ascii="Times New Roman" w:hAnsi="Times New Roman" w:cs="Times New Roman"/>
              </w:rPr>
              <w:t xml:space="preserve"> корректировать свои действия в соответствии с поставленной учебной задачей.</w:t>
            </w:r>
          </w:p>
        </w:tc>
      </w:tr>
    </w:tbl>
    <w:p w:rsidR="00C06C38" w:rsidRDefault="00C06C38" w:rsidP="006F4DEA">
      <w:pPr>
        <w:pStyle w:val="a3"/>
        <w:ind w:firstLine="851"/>
        <w:jc w:val="center"/>
        <w:rPr>
          <w:b/>
          <w:iCs/>
          <w:color w:val="auto"/>
          <w:sz w:val="24"/>
          <w:szCs w:val="24"/>
        </w:rPr>
      </w:pPr>
    </w:p>
    <w:p w:rsidR="004A576E" w:rsidRPr="00E10EE9" w:rsidRDefault="001327DB" w:rsidP="001327DB">
      <w:pPr>
        <w:pStyle w:val="a3"/>
        <w:ind w:firstLine="851"/>
        <w:jc w:val="center"/>
        <w:rPr>
          <w:b/>
          <w:iCs/>
          <w:color w:val="auto"/>
          <w:sz w:val="24"/>
          <w:szCs w:val="24"/>
        </w:rPr>
      </w:pPr>
      <w:r>
        <w:rPr>
          <w:b/>
          <w:iCs/>
          <w:color w:val="auto"/>
          <w:sz w:val="24"/>
          <w:szCs w:val="24"/>
        </w:rPr>
        <w:t>Т</w:t>
      </w:r>
      <w:r w:rsidR="006F4DEA">
        <w:rPr>
          <w:b/>
          <w:iCs/>
          <w:color w:val="auto"/>
          <w:sz w:val="24"/>
          <w:szCs w:val="24"/>
        </w:rPr>
        <w:t>ематическое планирование</w:t>
      </w:r>
    </w:p>
    <w:tbl>
      <w:tblPr>
        <w:tblStyle w:val="a5"/>
        <w:tblW w:w="9606" w:type="dxa"/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3119"/>
        <w:gridCol w:w="1214"/>
        <w:gridCol w:w="1763"/>
      </w:tblGrid>
      <w:tr w:rsidR="006F4DEA" w:rsidRPr="008157AA" w:rsidTr="004A576E">
        <w:tc>
          <w:tcPr>
            <w:tcW w:w="534" w:type="dxa"/>
          </w:tcPr>
          <w:p w:rsidR="006F4DEA" w:rsidRPr="008157AA" w:rsidRDefault="006F4DEA" w:rsidP="006F4DEA">
            <w:pPr>
              <w:pStyle w:val="a3"/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 xml:space="preserve">№ </w:t>
            </w:r>
            <w:proofErr w:type="gramStart"/>
            <w:r w:rsidRPr="008157AA">
              <w:rPr>
                <w:sz w:val="24"/>
                <w:szCs w:val="24"/>
              </w:rPr>
              <w:t>п</w:t>
            </w:r>
            <w:proofErr w:type="gramEnd"/>
            <w:r w:rsidRPr="008157AA">
              <w:rPr>
                <w:sz w:val="24"/>
                <w:szCs w:val="24"/>
              </w:rPr>
              <w:t>/п</w:t>
            </w:r>
          </w:p>
        </w:tc>
        <w:tc>
          <w:tcPr>
            <w:tcW w:w="2976" w:type="dxa"/>
          </w:tcPr>
          <w:p w:rsidR="006F4DEA" w:rsidRPr="008157AA" w:rsidRDefault="006F4DEA" w:rsidP="006F4DEA">
            <w:pPr>
              <w:pStyle w:val="a3"/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Название раздела (темы), количество часов</w:t>
            </w:r>
          </w:p>
        </w:tc>
        <w:tc>
          <w:tcPr>
            <w:tcW w:w="3119" w:type="dxa"/>
          </w:tcPr>
          <w:p w:rsidR="006F4DEA" w:rsidRPr="008157AA" w:rsidRDefault="006F4DEA" w:rsidP="006F4DEA">
            <w:pPr>
              <w:pStyle w:val="a3"/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Тема урока</w:t>
            </w:r>
          </w:p>
        </w:tc>
        <w:tc>
          <w:tcPr>
            <w:tcW w:w="1214" w:type="dxa"/>
          </w:tcPr>
          <w:p w:rsidR="006F4DEA" w:rsidRPr="008157AA" w:rsidRDefault="006F4DEA" w:rsidP="006F4DEA">
            <w:pPr>
              <w:pStyle w:val="a3"/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Дата изучения</w:t>
            </w:r>
          </w:p>
        </w:tc>
        <w:tc>
          <w:tcPr>
            <w:tcW w:w="1763" w:type="dxa"/>
          </w:tcPr>
          <w:p w:rsidR="006F4DEA" w:rsidRPr="008157AA" w:rsidRDefault="006F4DEA" w:rsidP="006F4DEA">
            <w:pPr>
              <w:pStyle w:val="a3"/>
              <w:rPr>
                <w:iCs/>
                <w:color w:val="auto"/>
                <w:sz w:val="24"/>
                <w:szCs w:val="24"/>
              </w:rPr>
            </w:pPr>
            <w:r w:rsidRPr="008157AA">
              <w:rPr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6F4DEA" w:rsidRPr="008157AA" w:rsidTr="004A576E">
        <w:tc>
          <w:tcPr>
            <w:tcW w:w="534" w:type="dxa"/>
          </w:tcPr>
          <w:p w:rsidR="006F4DEA" w:rsidRPr="008157AA" w:rsidRDefault="006F4DEA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6F4DEA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119" w:type="dxa"/>
          </w:tcPr>
          <w:p w:rsidR="006F4DEA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Про дождевого червяка</w:t>
            </w:r>
          </w:p>
        </w:tc>
        <w:tc>
          <w:tcPr>
            <w:tcW w:w="1214" w:type="dxa"/>
          </w:tcPr>
          <w:p w:rsidR="006F4DEA" w:rsidRPr="008157AA" w:rsidRDefault="006F4DEA" w:rsidP="006F4DE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6F4DEA" w:rsidRPr="004A576E" w:rsidRDefault="00A86ACC" w:rsidP="006F4DEA">
            <w:pPr>
              <w:pStyle w:val="a3"/>
              <w:rPr>
                <w:iCs/>
                <w:color w:val="auto"/>
                <w:sz w:val="14"/>
                <w:szCs w:val="24"/>
              </w:rPr>
            </w:pPr>
            <w:hyperlink r:id="rId6" w:history="1">
              <w:r w:rsidR="006F4DEA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  <w:r w:rsidR="006F4DEA" w:rsidRPr="004A576E">
              <w:rPr>
                <w:iCs/>
                <w:color w:val="auto"/>
                <w:sz w:val="14"/>
                <w:szCs w:val="24"/>
              </w:rPr>
              <w:t xml:space="preserve"> </w:t>
            </w:r>
          </w:p>
        </w:tc>
      </w:tr>
      <w:tr w:rsidR="006F4DEA" w:rsidRPr="008157AA" w:rsidTr="004A576E">
        <w:tc>
          <w:tcPr>
            <w:tcW w:w="534" w:type="dxa"/>
          </w:tcPr>
          <w:p w:rsidR="006F4DEA" w:rsidRPr="008157AA" w:rsidRDefault="006F4DEA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6F4DEA" w:rsidRPr="008157AA" w:rsidRDefault="007050FF" w:rsidP="006F4D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Pr="008157AA">
              <w:rPr>
                <w:sz w:val="24"/>
                <w:szCs w:val="24"/>
              </w:rPr>
              <w:t>научная грамотность</w:t>
            </w:r>
          </w:p>
        </w:tc>
        <w:tc>
          <w:tcPr>
            <w:tcW w:w="3119" w:type="dxa"/>
          </w:tcPr>
          <w:p w:rsidR="006F4DEA" w:rsidRPr="00C06C38" w:rsidRDefault="007050FF" w:rsidP="007050FF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Дождевые черви</w:t>
            </w:r>
            <w:r w:rsidRPr="00C06C38">
              <w:rPr>
                <w:sz w:val="22"/>
                <w:szCs w:val="24"/>
              </w:rPr>
              <w:t xml:space="preserve"> </w:t>
            </w:r>
          </w:p>
        </w:tc>
        <w:tc>
          <w:tcPr>
            <w:tcW w:w="1214" w:type="dxa"/>
          </w:tcPr>
          <w:p w:rsidR="006F4DEA" w:rsidRPr="008157AA" w:rsidRDefault="006F4DEA" w:rsidP="006F4DE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6F4DEA" w:rsidRPr="004A576E" w:rsidRDefault="00A86ACC" w:rsidP="006F4DEA">
            <w:pPr>
              <w:rPr>
                <w:sz w:val="14"/>
                <w:szCs w:val="24"/>
              </w:rPr>
            </w:pPr>
            <w:hyperlink r:id="rId7" w:history="1">
              <w:r w:rsidR="006F4DEA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6F4DEA" w:rsidRPr="008157AA" w:rsidTr="004A576E">
        <w:tc>
          <w:tcPr>
            <w:tcW w:w="534" w:type="dxa"/>
          </w:tcPr>
          <w:p w:rsidR="006F4DEA" w:rsidRPr="008157AA" w:rsidRDefault="006F4DEA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6F4DEA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119" w:type="dxa"/>
          </w:tcPr>
          <w:p w:rsidR="006F4DEA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Кальций</w:t>
            </w:r>
          </w:p>
        </w:tc>
        <w:tc>
          <w:tcPr>
            <w:tcW w:w="1214" w:type="dxa"/>
          </w:tcPr>
          <w:p w:rsidR="006F4DEA" w:rsidRPr="008157AA" w:rsidRDefault="006F4DEA" w:rsidP="006F4DEA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6F4DEA" w:rsidRPr="004A576E" w:rsidRDefault="00A86ACC" w:rsidP="006F4DEA">
            <w:pPr>
              <w:rPr>
                <w:sz w:val="14"/>
                <w:szCs w:val="24"/>
              </w:rPr>
            </w:pPr>
            <w:hyperlink r:id="rId8" w:history="1">
              <w:r w:rsidR="006F4DEA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Pr="008157AA">
              <w:rPr>
                <w:sz w:val="24"/>
                <w:szCs w:val="24"/>
              </w:rPr>
              <w:t>научная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Полезный кальций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9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Сколько весит облако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0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Pr="008157AA">
              <w:rPr>
                <w:sz w:val="24"/>
                <w:szCs w:val="24"/>
              </w:rPr>
              <w:t>научная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Про облака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1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Хлеб – всему голова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2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Pr="008157AA">
              <w:rPr>
                <w:sz w:val="24"/>
                <w:szCs w:val="24"/>
              </w:rPr>
              <w:t>научная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Про хлеб и дрожжи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3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Про мел</w:t>
            </w:r>
          </w:p>
        </w:tc>
        <w:tc>
          <w:tcPr>
            <w:tcW w:w="1214" w:type="dxa"/>
          </w:tcPr>
          <w:p w:rsidR="007050FF" w:rsidRPr="008157AA" w:rsidRDefault="007050FF" w:rsidP="00195786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4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Pr="008157AA">
              <w:rPr>
                <w:sz w:val="24"/>
                <w:szCs w:val="24"/>
              </w:rPr>
              <w:t>научная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Интересное вещество – мел</w:t>
            </w:r>
          </w:p>
        </w:tc>
        <w:tc>
          <w:tcPr>
            <w:tcW w:w="1214" w:type="dxa"/>
          </w:tcPr>
          <w:p w:rsidR="007050FF" w:rsidRPr="008157AA" w:rsidRDefault="007050FF" w:rsidP="00195786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5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Про мыло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6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Pr="008157AA">
              <w:rPr>
                <w:sz w:val="24"/>
                <w:szCs w:val="24"/>
              </w:rPr>
              <w:t>научная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bCs/>
                <w:sz w:val="22"/>
                <w:szCs w:val="24"/>
              </w:rPr>
            </w:pPr>
            <w:r w:rsidRPr="00C06C38">
              <w:rPr>
                <w:sz w:val="22"/>
              </w:rPr>
              <w:t>Чем интересно мыло и как оно «работает»……..……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bCs/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7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История свечи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8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Pr="008157AA">
              <w:rPr>
                <w:sz w:val="24"/>
                <w:szCs w:val="24"/>
              </w:rPr>
              <w:t>научная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Про свечи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19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Читательская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Магнит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0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Естественно</w:t>
            </w:r>
            <w:r w:rsidRPr="008157AA">
              <w:rPr>
                <w:sz w:val="24"/>
                <w:szCs w:val="24"/>
              </w:rPr>
              <w:t>научная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Волшебный магнит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1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Проверочная работа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2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119" w:type="dxa"/>
          </w:tcPr>
          <w:p w:rsidR="007050FF" w:rsidRPr="00C06C38" w:rsidRDefault="007050FF" w:rsidP="007050FF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Что такое бюджет»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3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«Расходы и доходы бюджета</w:t>
            </w:r>
          </w:p>
        </w:tc>
        <w:tc>
          <w:tcPr>
            <w:tcW w:w="1214" w:type="dxa"/>
          </w:tcPr>
          <w:p w:rsidR="007050FF" w:rsidRPr="008157AA" w:rsidRDefault="007050FF" w:rsidP="001C6E28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4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Семейный бюджет</w:t>
            </w:r>
          </w:p>
        </w:tc>
        <w:tc>
          <w:tcPr>
            <w:tcW w:w="1214" w:type="dxa"/>
          </w:tcPr>
          <w:p w:rsidR="007050FF" w:rsidRPr="008157AA" w:rsidRDefault="007050FF" w:rsidP="001C6E28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5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Планируем семейный бюджет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6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Откуда в семье берутся деньги? Зарплата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7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Подсчитываем семейный доход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8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Откуда в семье берутся деньги? Пенсия и социальные пособия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29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Пенсии и пособия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0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Откуда в семье берутся деньги? Наследство, клад, выигрыш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1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Подсчитываем случайные (нерегулярные) доходы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2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На что тратятся семейные деньги? Виды расходов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3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0432D8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Подсчитываем расходы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4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0432D8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119" w:type="dxa"/>
          </w:tcPr>
          <w:p w:rsidR="007050FF" w:rsidRPr="00C06C38" w:rsidRDefault="007050FF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На что тратятся семейные деньги? Обязательные платежи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5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F91D2B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3119" w:type="dxa"/>
          </w:tcPr>
          <w:p w:rsidR="007050FF" w:rsidRPr="00C06C38" w:rsidRDefault="00F91D2B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Расходы на обязательные платежи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6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F91D2B" w:rsidP="006F4DEA">
            <w:pPr>
              <w:rPr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119" w:type="dxa"/>
          </w:tcPr>
          <w:p w:rsidR="007050FF" w:rsidRPr="00C06C38" w:rsidRDefault="00F91D2B" w:rsidP="006F4DEA">
            <w:pPr>
              <w:rPr>
                <w:sz w:val="22"/>
                <w:szCs w:val="24"/>
              </w:rPr>
            </w:pPr>
            <w:r w:rsidRPr="00C06C38">
              <w:rPr>
                <w:sz w:val="22"/>
              </w:rPr>
              <w:t>Как сэкономить семейные деньги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7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F91D2B" w:rsidP="006F4DEA">
            <w:pPr>
              <w:rPr>
                <w:bCs/>
                <w:sz w:val="24"/>
                <w:szCs w:val="24"/>
              </w:rPr>
            </w:pPr>
            <w:r w:rsidRPr="008157AA"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3119" w:type="dxa"/>
          </w:tcPr>
          <w:p w:rsidR="007050FF" w:rsidRPr="00C06C38" w:rsidRDefault="00F91D2B" w:rsidP="006F4DEA">
            <w:pPr>
              <w:rPr>
                <w:bCs/>
                <w:sz w:val="22"/>
                <w:szCs w:val="24"/>
              </w:rPr>
            </w:pPr>
            <w:r w:rsidRPr="00C06C38">
              <w:rPr>
                <w:sz w:val="22"/>
              </w:rPr>
              <w:t>Подсчитываем сэкономленные деньги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bCs/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8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7050FF" w:rsidRPr="008157AA" w:rsidTr="004A576E">
        <w:tc>
          <w:tcPr>
            <w:tcW w:w="534" w:type="dxa"/>
          </w:tcPr>
          <w:p w:rsidR="007050FF" w:rsidRPr="008157AA" w:rsidRDefault="007050FF" w:rsidP="004A576E">
            <w:pPr>
              <w:pStyle w:val="a3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7050FF" w:rsidRPr="008157AA" w:rsidRDefault="007050FF" w:rsidP="006F4DEA">
            <w:pPr>
              <w:rPr>
                <w:bCs/>
                <w:sz w:val="24"/>
                <w:szCs w:val="24"/>
              </w:rPr>
            </w:pPr>
          </w:p>
        </w:tc>
        <w:tc>
          <w:tcPr>
            <w:tcW w:w="3119" w:type="dxa"/>
          </w:tcPr>
          <w:p w:rsidR="007050FF" w:rsidRPr="00C06C38" w:rsidRDefault="00F91D2B" w:rsidP="006F4DEA">
            <w:pPr>
              <w:rPr>
                <w:bCs/>
                <w:sz w:val="22"/>
                <w:szCs w:val="24"/>
              </w:rPr>
            </w:pPr>
            <w:r w:rsidRPr="00C06C38">
              <w:rPr>
                <w:bCs/>
                <w:sz w:val="22"/>
              </w:rPr>
              <w:t>Проверочная работа</w:t>
            </w:r>
          </w:p>
        </w:tc>
        <w:tc>
          <w:tcPr>
            <w:tcW w:w="1214" w:type="dxa"/>
          </w:tcPr>
          <w:p w:rsidR="007050FF" w:rsidRPr="008157AA" w:rsidRDefault="007050FF" w:rsidP="003542B3">
            <w:pPr>
              <w:rPr>
                <w:bCs/>
                <w:sz w:val="24"/>
                <w:szCs w:val="24"/>
              </w:rPr>
            </w:pPr>
          </w:p>
        </w:tc>
        <w:tc>
          <w:tcPr>
            <w:tcW w:w="1763" w:type="dxa"/>
          </w:tcPr>
          <w:p w:rsidR="007050FF" w:rsidRPr="004A576E" w:rsidRDefault="00A86ACC" w:rsidP="006F4DEA">
            <w:pPr>
              <w:rPr>
                <w:sz w:val="14"/>
                <w:szCs w:val="24"/>
              </w:rPr>
            </w:pPr>
            <w:hyperlink r:id="rId39" w:history="1">
              <w:r w:rsidR="007050FF" w:rsidRPr="004A576E">
                <w:rPr>
                  <w:rStyle w:val="a6"/>
                  <w:iCs/>
                  <w:sz w:val="14"/>
                  <w:szCs w:val="24"/>
                </w:rPr>
                <w:t>https://disk.yandex.ru/d/TEcGafG-BmKpRQ</w:t>
              </w:r>
            </w:hyperlink>
          </w:p>
        </w:tc>
      </w:tr>
      <w:tr w:rsidR="00A86ACC" w:rsidRPr="008157AA" w:rsidTr="004A576E">
        <w:tc>
          <w:tcPr>
            <w:tcW w:w="534" w:type="dxa"/>
          </w:tcPr>
          <w:p w:rsidR="00A86ACC" w:rsidRPr="008157AA" w:rsidRDefault="00A86ACC" w:rsidP="00A86AC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A86ACC" w:rsidRPr="008157AA" w:rsidRDefault="00A86ACC" w:rsidP="006F4DEA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Общее </w:t>
            </w:r>
            <w:bookmarkStart w:id="0" w:name="_GoBack"/>
            <w:bookmarkEnd w:id="0"/>
            <w:r>
              <w:rPr>
                <w:bCs/>
                <w:sz w:val="24"/>
                <w:szCs w:val="24"/>
              </w:rPr>
              <w:t>количество часов по программе 34</w:t>
            </w:r>
          </w:p>
        </w:tc>
        <w:tc>
          <w:tcPr>
            <w:tcW w:w="3119" w:type="dxa"/>
          </w:tcPr>
          <w:p w:rsidR="00A86ACC" w:rsidRPr="00C06C38" w:rsidRDefault="00A86ACC" w:rsidP="006F4DEA">
            <w:pPr>
              <w:rPr>
                <w:bCs/>
              </w:rPr>
            </w:pPr>
          </w:p>
        </w:tc>
        <w:tc>
          <w:tcPr>
            <w:tcW w:w="1214" w:type="dxa"/>
          </w:tcPr>
          <w:p w:rsidR="00A86ACC" w:rsidRPr="008157AA" w:rsidRDefault="00A86ACC" w:rsidP="003542B3">
            <w:pPr>
              <w:rPr>
                <w:bCs/>
                <w:sz w:val="24"/>
                <w:szCs w:val="24"/>
              </w:rPr>
            </w:pPr>
          </w:p>
        </w:tc>
        <w:tc>
          <w:tcPr>
            <w:tcW w:w="1763" w:type="dxa"/>
          </w:tcPr>
          <w:p w:rsidR="00A86ACC" w:rsidRDefault="00A86ACC" w:rsidP="006F4DEA"/>
        </w:tc>
      </w:tr>
    </w:tbl>
    <w:p w:rsidR="00F676B2" w:rsidRDefault="00F676B2" w:rsidP="00F676B2">
      <w:pPr>
        <w:spacing w:after="0"/>
        <w:rPr>
          <w:rFonts w:ascii="Times New Roman" w:hAnsi="Times New Roman"/>
          <w:b/>
          <w:color w:val="000000"/>
          <w:sz w:val="24"/>
        </w:rPr>
      </w:pPr>
    </w:p>
    <w:p w:rsidR="00F676B2" w:rsidRDefault="00F676B2" w:rsidP="00F676B2">
      <w:pPr>
        <w:spacing w:after="0"/>
        <w:ind w:left="-142"/>
        <w:jc w:val="center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У</w:t>
      </w:r>
      <w:r w:rsidRPr="001A65A8">
        <w:rPr>
          <w:rFonts w:ascii="Times New Roman" w:hAnsi="Times New Roman"/>
          <w:b/>
          <w:color w:val="000000"/>
          <w:sz w:val="24"/>
        </w:rPr>
        <w:t>чебно-методическое обеспечение</w:t>
      </w:r>
    </w:p>
    <w:p w:rsidR="00F676B2" w:rsidRPr="00E10EE9" w:rsidRDefault="00F676B2" w:rsidP="00F676B2">
      <w:pPr>
        <w:spacing w:after="0"/>
        <w:ind w:left="-142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У</w:t>
      </w:r>
      <w:r w:rsidRPr="001A65A8">
        <w:rPr>
          <w:rFonts w:ascii="Times New Roman" w:hAnsi="Times New Roman"/>
          <w:b/>
          <w:color w:val="000000"/>
          <w:sz w:val="24"/>
        </w:rPr>
        <w:t>чебные материалы для ученика</w:t>
      </w:r>
    </w:p>
    <w:p w:rsidR="00F676B2" w:rsidRPr="001A65A8" w:rsidRDefault="00F676B2" w:rsidP="00F676B2">
      <w:pPr>
        <w:spacing w:after="0"/>
        <w:ind w:left="-142"/>
        <w:rPr>
          <w:sz w:val="20"/>
        </w:rPr>
      </w:pPr>
      <w:r w:rsidRPr="001A65A8">
        <w:rPr>
          <w:rFonts w:ascii="Times New Roman" w:hAnsi="Times New Roman"/>
          <w:color w:val="000000"/>
          <w:sz w:val="24"/>
        </w:rPr>
        <w:t>​‌</w:t>
      </w:r>
      <w:r>
        <w:rPr>
          <w:rFonts w:ascii="Times New Roman" w:hAnsi="Times New Roman"/>
          <w:color w:val="000000"/>
          <w:sz w:val="24"/>
        </w:rPr>
        <w:t xml:space="preserve">Буряк М.В., Шейкина С.А. «Функциональная грамотность. 3 </w:t>
      </w:r>
      <w:r w:rsidR="000542B4">
        <w:rPr>
          <w:rFonts w:ascii="Times New Roman" w:hAnsi="Times New Roman"/>
          <w:color w:val="000000"/>
          <w:sz w:val="24"/>
        </w:rPr>
        <w:t xml:space="preserve">класс». Тренажер для школьников. </w:t>
      </w:r>
      <w:r>
        <w:rPr>
          <w:rFonts w:ascii="Times New Roman" w:hAnsi="Times New Roman"/>
          <w:color w:val="000000"/>
          <w:sz w:val="24"/>
        </w:rPr>
        <w:t xml:space="preserve"> Планета</w:t>
      </w:r>
      <w:r w:rsidRPr="001A65A8">
        <w:rPr>
          <w:rFonts w:ascii="Times New Roman" w:hAnsi="Times New Roman"/>
          <w:color w:val="000000"/>
          <w:sz w:val="24"/>
        </w:rPr>
        <w:t>‌​</w:t>
      </w:r>
      <w:r>
        <w:rPr>
          <w:rFonts w:ascii="Times New Roman" w:hAnsi="Times New Roman"/>
          <w:color w:val="000000"/>
          <w:sz w:val="24"/>
        </w:rPr>
        <w:t>, 2024</w:t>
      </w:r>
    </w:p>
    <w:p w:rsidR="00F676B2" w:rsidRPr="00E10EE9" w:rsidRDefault="00F676B2" w:rsidP="00F676B2">
      <w:pPr>
        <w:spacing w:after="0"/>
        <w:ind w:left="-142"/>
        <w:rPr>
          <w:sz w:val="20"/>
        </w:rPr>
      </w:pPr>
      <w:r w:rsidRPr="001A65A8">
        <w:rPr>
          <w:rFonts w:ascii="Times New Roman" w:hAnsi="Times New Roman"/>
          <w:color w:val="000000"/>
          <w:sz w:val="24"/>
        </w:rPr>
        <w:t>​‌‌</w:t>
      </w:r>
      <w:r w:rsidRPr="00BF73C8">
        <w:rPr>
          <w:rFonts w:ascii="Times New Roman" w:hAnsi="Times New Roman"/>
          <w:b/>
          <w:color w:val="000000"/>
          <w:sz w:val="24"/>
          <w:szCs w:val="24"/>
        </w:rPr>
        <w:t>Методические материалы для учителя</w:t>
      </w:r>
    </w:p>
    <w:p w:rsidR="001327DB" w:rsidRDefault="00F676B2" w:rsidP="001327DB">
      <w:pPr>
        <w:spacing w:after="0"/>
        <w:ind w:left="-142"/>
        <w:rPr>
          <w:sz w:val="24"/>
          <w:szCs w:val="24"/>
        </w:rPr>
      </w:pPr>
      <w:r w:rsidRPr="00BF73C8">
        <w:rPr>
          <w:rFonts w:ascii="Times New Roman" w:hAnsi="Times New Roman"/>
          <w:bCs/>
          <w:sz w:val="24"/>
          <w:szCs w:val="24"/>
        </w:rPr>
        <w:t>Функциональная грамотность</w:t>
      </w:r>
      <w:r w:rsidRPr="00BF73C8">
        <w:rPr>
          <w:rFonts w:ascii="Times New Roman" w:hAnsi="Times New Roman"/>
          <w:bCs/>
          <w:spacing w:val="-4"/>
          <w:sz w:val="24"/>
          <w:szCs w:val="24"/>
        </w:rPr>
        <w:t>.</w:t>
      </w:r>
      <w:r>
        <w:rPr>
          <w:rFonts w:ascii="Times New Roman" w:hAnsi="Times New Roman"/>
          <w:bCs/>
          <w:spacing w:val="-4"/>
          <w:sz w:val="24"/>
          <w:szCs w:val="24"/>
        </w:rPr>
        <w:t>3</w:t>
      </w:r>
      <w:r w:rsidRPr="00BF73C8">
        <w:rPr>
          <w:rFonts w:ascii="Times New Roman" w:hAnsi="Times New Roman"/>
          <w:bCs/>
          <w:spacing w:val="-4"/>
          <w:sz w:val="24"/>
          <w:szCs w:val="24"/>
        </w:rPr>
        <w:t xml:space="preserve"> класс. Программа внеурочной деятельности</w:t>
      </w:r>
      <w:r w:rsidRPr="00BF73C8">
        <w:rPr>
          <w:rFonts w:ascii="Times New Roman" w:hAnsi="Times New Roman"/>
          <w:bCs/>
          <w:spacing w:val="-6"/>
          <w:sz w:val="24"/>
          <w:szCs w:val="24"/>
        </w:rPr>
        <w:t xml:space="preserve"> / М.В. Буряк, С.А. Шейкина. </w:t>
      </w:r>
      <w:r w:rsidRPr="00BF73C8">
        <w:rPr>
          <w:rFonts w:ascii="Times New Roman" w:hAnsi="Times New Roman"/>
          <w:bCs/>
          <w:spacing w:val="-8"/>
          <w:sz w:val="24"/>
          <w:szCs w:val="24"/>
        </w:rPr>
        <w:t>– М.: Планета, 2022. – 96 с. – (</w:t>
      </w:r>
      <w:r w:rsidRPr="00BF73C8">
        <w:rPr>
          <w:rFonts w:ascii="Times New Roman" w:hAnsi="Times New Roman"/>
          <w:bCs/>
          <w:sz w:val="24"/>
          <w:szCs w:val="24"/>
        </w:rPr>
        <w:t>Учение с увлечением).</w:t>
      </w:r>
    </w:p>
    <w:p w:rsidR="001327DB" w:rsidRPr="001327DB" w:rsidRDefault="001327DB" w:rsidP="001327DB">
      <w:pPr>
        <w:spacing w:after="0"/>
        <w:ind w:left="-142"/>
        <w:rPr>
          <w:rFonts w:ascii="Times New Roman" w:hAnsi="Times New Roman" w:cs="Times New Roman"/>
          <w:sz w:val="24"/>
          <w:szCs w:val="24"/>
        </w:rPr>
      </w:pPr>
      <w:r w:rsidRPr="001327DB">
        <w:rPr>
          <w:rFonts w:ascii="Times New Roman" w:hAnsi="Times New Roman" w:cs="Times New Roman"/>
          <w:b/>
          <w:sz w:val="24"/>
          <w:szCs w:val="24"/>
        </w:rPr>
        <w:t>Цифровые образовательные ресурсы и ресурсы сети Интернет</w:t>
      </w:r>
    </w:p>
    <w:p w:rsidR="00F676B2" w:rsidRDefault="001327DB" w:rsidP="00F676B2">
      <w:pPr>
        <w:spacing w:after="0"/>
        <w:ind w:left="-142"/>
        <w:rPr>
          <w:rFonts w:ascii="Times New Roman" w:hAnsi="Times New Roman"/>
          <w:color w:val="000000"/>
          <w:sz w:val="24"/>
          <w:szCs w:val="24"/>
        </w:rPr>
      </w:pPr>
      <w:bookmarkStart w:id="1" w:name="c563541b-dafa-4bd9-a500-57d2c647696a"/>
      <w:r w:rsidRPr="00BF73C8">
        <w:rPr>
          <w:rFonts w:ascii="Times New Roman" w:hAnsi="Times New Roman"/>
          <w:color w:val="000000"/>
          <w:sz w:val="24"/>
          <w:szCs w:val="24"/>
        </w:rPr>
        <w:t>Образовательные платформы "</w:t>
      </w:r>
      <w:proofErr w:type="spellStart"/>
      <w:r w:rsidRPr="00BF73C8">
        <w:rPr>
          <w:rFonts w:ascii="Times New Roman" w:hAnsi="Times New Roman"/>
          <w:color w:val="000000"/>
          <w:sz w:val="24"/>
          <w:szCs w:val="24"/>
        </w:rPr>
        <w:t>Учи</w:t>
      </w:r>
      <w:proofErr w:type="gramStart"/>
      <w:r w:rsidRPr="00BF73C8">
        <w:rPr>
          <w:rFonts w:ascii="Times New Roman" w:hAnsi="Times New Roman"/>
          <w:color w:val="000000"/>
          <w:sz w:val="24"/>
          <w:szCs w:val="24"/>
        </w:rPr>
        <w:t>.р</w:t>
      </w:r>
      <w:proofErr w:type="gramEnd"/>
      <w:r w:rsidRPr="00BF73C8">
        <w:rPr>
          <w:rFonts w:ascii="Times New Roman" w:hAnsi="Times New Roman"/>
          <w:color w:val="000000"/>
          <w:sz w:val="24"/>
          <w:szCs w:val="24"/>
        </w:rPr>
        <w:t>у</w:t>
      </w:r>
      <w:proofErr w:type="spellEnd"/>
      <w:r w:rsidRPr="00BF73C8">
        <w:rPr>
          <w:rFonts w:ascii="Times New Roman" w:hAnsi="Times New Roman"/>
          <w:color w:val="000000"/>
          <w:sz w:val="24"/>
          <w:szCs w:val="24"/>
        </w:rPr>
        <w:t>", "</w:t>
      </w:r>
      <w:proofErr w:type="spellStart"/>
      <w:r w:rsidRPr="00BF73C8">
        <w:rPr>
          <w:rFonts w:ascii="Times New Roman" w:hAnsi="Times New Roman"/>
          <w:color w:val="000000"/>
          <w:sz w:val="24"/>
          <w:szCs w:val="24"/>
        </w:rPr>
        <w:t>ЯндексУчебник</w:t>
      </w:r>
      <w:proofErr w:type="spellEnd"/>
      <w:r w:rsidRPr="00BF73C8">
        <w:rPr>
          <w:rFonts w:ascii="Times New Roman" w:hAnsi="Times New Roman"/>
          <w:color w:val="000000"/>
          <w:sz w:val="24"/>
          <w:szCs w:val="24"/>
        </w:rPr>
        <w:t>"</w:t>
      </w:r>
      <w:bookmarkEnd w:id="1"/>
      <w:r w:rsidRPr="00BF73C8">
        <w:rPr>
          <w:rFonts w:ascii="Times New Roman" w:hAnsi="Times New Roman"/>
          <w:color w:val="333333"/>
          <w:sz w:val="24"/>
          <w:szCs w:val="24"/>
        </w:rPr>
        <w:t>‌</w:t>
      </w:r>
      <w:r w:rsidRPr="00BF73C8">
        <w:rPr>
          <w:rFonts w:ascii="Times New Roman" w:hAnsi="Times New Roman"/>
          <w:color w:val="000000"/>
          <w:sz w:val="24"/>
          <w:szCs w:val="24"/>
        </w:rPr>
        <w:t>​</w:t>
      </w:r>
    </w:p>
    <w:p w:rsidR="001327DB" w:rsidRPr="00BF73C8" w:rsidRDefault="001327DB" w:rsidP="001327DB">
      <w:pPr>
        <w:spacing w:after="0"/>
        <w:ind w:left="-142"/>
        <w:rPr>
          <w:sz w:val="24"/>
          <w:szCs w:val="24"/>
        </w:rPr>
      </w:pPr>
      <w:r w:rsidRPr="00BF73C8">
        <w:rPr>
          <w:rFonts w:ascii="Times New Roman" w:hAnsi="Times New Roman"/>
          <w:color w:val="333333"/>
          <w:sz w:val="24"/>
          <w:szCs w:val="24"/>
        </w:rPr>
        <w:t>‌</w:t>
      </w:r>
      <w:r w:rsidRPr="00BF73C8">
        <w:rPr>
          <w:rFonts w:ascii="Times New Roman" w:hAnsi="Times New Roman"/>
          <w:color w:val="000000"/>
          <w:sz w:val="24"/>
          <w:szCs w:val="24"/>
        </w:rPr>
        <w:t>РЭШ</w:t>
      </w:r>
    </w:p>
    <w:p w:rsidR="001327DB" w:rsidRPr="001327DB" w:rsidRDefault="001327DB" w:rsidP="001327DB">
      <w:pPr>
        <w:spacing w:after="0"/>
        <w:ind w:left="-142"/>
        <w:rPr>
          <w:sz w:val="20"/>
        </w:rPr>
      </w:pPr>
      <w:r w:rsidRPr="00BF73C8">
        <w:rPr>
          <w:rFonts w:ascii="Times New Roman" w:hAnsi="Times New Roman"/>
          <w:color w:val="000000"/>
          <w:sz w:val="24"/>
          <w:szCs w:val="24"/>
        </w:rPr>
        <w:t xml:space="preserve"> ЦОР</w:t>
      </w:r>
    </w:p>
    <w:p w:rsidR="00F676B2" w:rsidRPr="00BF73C8" w:rsidRDefault="00F676B2" w:rsidP="00F676B2">
      <w:pPr>
        <w:spacing w:after="0"/>
        <w:ind w:left="-142"/>
        <w:rPr>
          <w:rFonts w:ascii="Times New Roman" w:hAnsi="Times New Roman"/>
          <w:b/>
          <w:color w:val="000000"/>
          <w:sz w:val="24"/>
          <w:szCs w:val="24"/>
        </w:rPr>
      </w:pPr>
      <w:r w:rsidRPr="00BF73C8">
        <w:rPr>
          <w:rFonts w:ascii="Times New Roman" w:hAnsi="Times New Roman"/>
          <w:b/>
          <w:color w:val="000000"/>
          <w:sz w:val="24"/>
          <w:szCs w:val="24"/>
        </w:rPr>
        <w:t>Материально-техническое обеспечение</w:t>
      </w:r>
    </w:p>
    <w:p w:rsidR="00F676B2" w:rsidRPr="001327DB" w:rsidRDefault="001327DB" w:rsidP="001327DB">
      <w:pPr>
        <w:spacing w:after="0"/>
        <w:ind w:left="-14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Кабинет начальных классов, и</w:t>
      </w:r>
      <w:r w:rsidR="00F676B2" w:rsidRPr="00BF73C8">
        <w:rPr>
          <w:rFonts w:ascii="Times New Roman" w:hAnsi="Times New Roman"/>
          <w:color w:val="000000"/>
          <w:sz w:val="24"/>
          <w:szCs w:val="24"/>
        </w:rPr>
        <w:t>нтерактивная доска</w:t>
      </w:r>
      <w:r>
        <w:rPr>
          <w:rFonts w:ascii="Times New Roman" w:hAnsi="Times New Roman"/>
          <w:color w:val="000000"/>
          <w:sz w:val="24"/>
          <w:szCs w:val="24"/>
        </w:rPr>
        <w:t>, п</w:t>
      </w:r>
      <w:r w:rsidR="00F676B2" w:rsidRPr="00BF73C8">
        <w:rPr>
          <w:rFonts w:ascii="Times New Roman" w:hAnsi="Times New Roman"/>
          <w:color w:val="000000"/>
          <w:sz w:val="24"/>
          <w:szCs w:val="24"/>
        </w:rPr>
        <w:t>ринтер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327DB" w:rsidRPr="004A576E" w:rsidRDefault="00F676B2" w:rsidP="001327DB">
      <w:pPr>
        <w:spacing w:after="0"/>
        <w:ind w:left="-142"/>
        <w:rPr>
          <w:sz w:val="20"/>
        </w:rPr>
      </w:pPr>
      <w:r w:rsidRPr="00BF73C8">
        <w:rPr>
          <w:rFonts w:ascii="Times New Roman" w:hAnsi="Times New Roman"/>
          <w:color w:val="000000"/>
          <w:sz w:val="24"/>
          <w:szCs w:val="24"/>
        </w:rPr>
        <w:t>​</w:t>
      </w:r>
      <w:r w:rsidRPr="00BF73C8">
        <w:rPr>
          <w:rFonts w:ascii="Times New Roman" w:hAnsi="Times New Roman"/>
          <w:color w:val="333333"/>
          <w:sz w:val="24"/>
          <w:szCs w:val="24"/>
        </w:rPr>
        <w:t>​</w:t>
      </w:r>
    </w:p>
    <w:sectPr w:rsidR="001327DB" w:rsidRPr="004A576E" w:rsidSect="006F4DEA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29D0"/>
    <w:multiLevelType w:val="hybridMultilevel"/>
    <w:tmpl w:val="8D2EA25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E6B5672"/>
    <w:multiLevelType w:val="hybridMultilevel"/>
    <w:tmpl w:val="FC7EFA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676B2"/>
    <w:rsid w:val="000542B4"/>
    <w:rsid w:val="000826EF"/>
    <w:rsid w:val="00110228"/>
    <w:rsid w:val="001327DB"/>
    <w:rsid w:val="001B775E"/>
    <w:rsid w:val="003A2EDF"/>
    <w:rsid w:val="003D5BD4"/>
    <w:rsid w:val="00416F0A"/>
    <w:rsid w:val="004A4037"/>
    <w:rsid w:val="004A576E"/>
    <w:rsid w:val="0066241D"/>
    <w:rsid w:val="006F4DEA"/>
    <w:rsid w:val="007050FF"/>
    <w:rsid w:val="00974484"/>
    <w:rsid w:val="00A86ACC"/>
    <w:rsid w:val="00AD690C"/>
    <w:rsid w:val="00BE786F"/>
    <w:rsid w:val="00C06C38"/>
    <w:rsid w:val="00F676B2"/>
    <w:rsid w:val="00F91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6B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F676B2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676B2"/>
    <w:pPr>
      <w:widowControl w:val="0"/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1">
    <w:name w:val="Заголовок №1_"/>
    <w:basedOn w:val="a0"/>
    <w:link w:val="10"/>
    <w:rsid w:val="00F676B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F676B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0">
    <w:name w:val="Заголовок №1"/>
    <w:basedOn w:val="a"/>
    <w:link w:val="1"/>
    <w:rsid w:val="00F676B2"/>
    <w:pPr>
      <w:widowControl w:val="0"/>
      <w:shd w:val="clear" w:color="auto" w:fill="FFFFFF"/>
      <w:spacing w:after="7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paragraph" w:customStyle="1" w:styleId="20">
    <w:name w:val="Основной текст (2)"/>
    <w:basedOn w:val="a"/>
    <w:link w:val="2"/>
    <w:rsid w:val="00F676B2"/>
    <w:pPr>
      <w:widowControl w:val="0"/>
      <w:shd w:val="clear" w:color="auto" w:fill="FFFFFF"/>
      <w:spacing w:before="720" w:after="720" w:line="0" w:lineRule="atLeast"/>
      <w:jc w:val="center"/>
    </w:pPr>
    <w:rPr>
      <w:rFonts w:ascii="Times New Roman" w:eastAsia="Times New Roman" w:hAnsi="Times New Roman" w:cs="Times New Roman"/>
      <w:lang w:eastAsia="en-US"/>
    </w:rPr>
  </w:style>
  <w:style w:type="paragraph" w:styleId="a3">
    <w:name w:val="Body Text"/>
    <w:basedOn w:val="a"/>
    <w:link w:val="a4"/>
    <w:rsid w:val="00F676B2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</w:rPr>
  </w:style>
  <w:style w:type="character" w:customStyle="1" w:styleId="a4">
    <w:name w:val="Основной текст Знак"/>
    <w:basedOn w:val="a0"/>
    <w:link w:val="a3"/>
    <w:rsid w:val="00F676B2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table" w:styleId="a5">
    <w:name w:val="Table Grid"/>
    <w:basedOn w:val="a1"/>
    <w:rsid w:val="00F676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F676B2"/>
    <w:rPr>
      <w:color w:val="0000FF" w:themeColor="hyperlink"/>
      <w:u w:val="single"/>
    </w:rPr>
  </w:style>
  <w:style w:type="paragraph" w:styleId="a7">
    <w:name w:val="footer"/>
    <w:basedOn w:val="a"/>
    <w:link w:val="a8"/>
    <w:rsid w:val="00F676B2"/>
    <w:pPr>
      <w:tabs>
        <w:tab w:val="center" w:pos="4677"/>
        <w:tab w:val="right" w:pos="9355"/>
      </w:tabs>
      <w:spacing w:after="0" w:line="240" w:lineRule="auto"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a8">
    <w:name w:val="Нижний колонтитул Знак"/>
    <w:basedOn w:val="a0"/>
    <w:link w:val="a7"/>
    <w:rsid w:val="00F676B2"/>
    <w:rPr>
      <w:rFonts w:ascii="Times New Roman" w:eastAsia="Batang" w:hAnsi="Times New Roman" w:cs="Times New Roman"/>
      <w:sz w:val="24"/>
      <w:szCs w:val="24"/>
      <w:lang w:eastAsia="ko-KR"/>
    </w:rPr>
  </w:style>
  <w:style w:type="character" w:styleId="a9">
    <w:name w:val="page number"/>
    <w:basedOn w:val="a0"/>
    <w:rsid w:val="00F676B2"/>
  </w:style>
  <w:style w:type="paragraph" w:styleId="aa">
    <w:name w:val="List Paragraph"/>
    <w:basedOn w:val="a"/>
    <w:uiPriority w:val="34"/>
    <w:qFormat/>
    <w:rsid w:val="00F676B2"/>
    <w:pPr>
      <w:ind w:left="720"/>
      <w:contextualSpacing/>
    </w:pPr>
  </w:style>
  <w:style w:type="paragraph" w:customStyle="1" w:styleId="ParagraphStyle">
    <w:name w:val="Paragraph Style"/>
    <w:uiPriority w:val="99"/>
    <w:rsid w:val="001327D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d/TEcGafG-BmKpRQ" TargetMode="External"/><Relationship Id="rId13" Type="http://schemas.openxmlformats.org/officeDocument/2006/relationships/hyperlink" Target="https://disk.yandex.ru/d/TEcGafG-BmKpRQ" TargetMode="External"/><Relationship Id="rId18" Type="http://schemas.openxmlformats.org/officeDocument/2006/relationships/hyperlink" Target="https://disk.yandex.ru/d/TEcGafG-BmKpRQ" TargetMode="External"/><Relationship Id="rId26" Type="http://schemas.openxmlformats.org/officeDocument/2006/relationships/hyperlink" Target="https://disk.yandex.ru/d/TEcGafG-BmKpRQ" TargetMode="External"/><Relationship Id="rId39" Type="http://schemas.openxmlformats.org/officeDocument/2006/relationships/hyperlink" Target="https://disk.yandex.ru/d/TEcGafG-BmKpRQ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disk.yandex.ru/d/TEcGafG-BmKpRQ" TargetMode="External"/><Relationship Id="rId34" Type="http://schemas.openxmlformats.org/officeDocument/2006/relationships/hyperlink" Target="https://disk.yandex.ru/d/TEcGafG-BmKpRQ" TargetMode="External"/><Relationship Id="rId7" Type="http://schemas.openxmlformats.org/officeDocument/2006/relationships/hyperlink" Target="https://disk.yandex.ru/d/TEcGafG-BmKpRQ" TargetMode="External"/><Relationship Id="rId12" Type="http://schemas.openxmlformats.org/officeDocument/2006/relationships/hyperlink" Target="https://disk.yandex.ru/d/TEcGafG-BmKpRQ" TargetMode="External"/><Relationship Id="rId17" Type="http://schemas.openxmlformats.org/officeDocument/2006/relationships/hyperlink" Target="https://disk.yandex.ru/d/TEcGafG-BmKpRQ" TargetMode="External"/><Relationship Id="rId25" Type="http://schemas.openxmlformats.org/officeDocument/2006/relationships/hyperlink" Target="https://disk.yandex.ru/d/TEcGafG-BmKpRQ" TargetMode="External"/><Relationship Id="rId33" Type="http://schemas.openxmlformats.org/officeDocument/2006/relationships/hyperlink" Target="https://disk.yandex.ru/d/TEcGafG-BmKpRQ" TargetMode="External"/><Relationship Id="rId38" Type="http://schemas.openxmlformats.org/officeDocument/2006/relationships/hyperlink" Target="https://disk.yandex.ru/d/TEcGafG-BmKpRQ" TargetMode="External"/><Relationship Id="rId2" Type="http://schemas.openxmlformats.org/officeDocument/2006/relationships/styles" Target="styles.xml"/><Relationship Id="rId16" Type="http://schemas.openxmlformats.org/officeDocument/2006/relationships/hyperlink" Target="https://disk.yandex.ru/d/TEcGafG-BmKpRQ" TargetMode="External"/><Relationship Id="rId20" Type="http://schemas.openxmlformats.org/officeDocument/2006/relationships/hyperlink" Target="https://disk.yandex.ru/d/TEcGafG-BmKpRQ" TargetMode="External"/><Relationship Id="rId29" Type="http://schemas.openxmlformats.org/officeDocument/2006/relationships/hyperlink" Target="https://disk.yandex.ru/d/TEcGafG-BmKpRQ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isk.yandex.ru/d/TEcGafG-BmKpRQ" TargetMode="External"/><Relationship Id="rId11" Type="http://schemas.openxmlformats.org/officeDocument/2006/relationships/hyperlink" Target="https://disk.yandex.ru/d/TEcGafG-BmKpRQ" TargetMode="External"/><Relationship Id="rId24" Type="http://schemas.openxmlformats.org/officeDocument/2006/relationships/hyperlink" Target="https://disk.yandex.ru/d/TEcGafG-BmKpRQ" TargetMode="External"/><Relationship Id="rId32" Type="http://schemas.openxmlformats.org/officeDocument/2006/relationships/hyperlink" Target="https://disk.yandex.ru/d/TEcGafG-BmKpRQ" TargetMode="External"/><Relationship Id="rId37" Type="http://schemas.openxmlformats.org/officeDocument/2006/relationships/hyperlink" Target="https://disk.yandex.ru/d/TEcGafG-BmKpRQ" TargetMode="External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disk.yandex.ru/d/TEcGafG-BmKpRQ" TargetMode="External"/><Relationship Id="rId23" Type="http://schemas.openxmlformats.org/officeDocument/2006/relationships/hyperlink" Target="https://disk.yandex.ru/d/TEcGafG-BmKpRQ" TargetMode="External"/><Relationship Id="rId28" Type="http://schemas.openxmlformats.org/officeDocument/2006/relationships/hyperlink" Target="https://disk.yandex.ru/d/TEcGafG-BmKpRQ" TargetMode="External"/><Relationship Id="rId36" Type="http://schemas.openxmlformats.org/officeDocument/2006/relationships/hyperlink" Target="https://disk.yandex.ru/d/TEcGafG-BmKpRQ" TargetMode="External"/><Relationship Id="rId10" Type="http://schemas.openxmlformats.org/officeDocument/2006/relationships/hyperlink" Target="https://disk.yandex.ru/d/TEcGafG-BmKpRQ" TargetMode="External"/><Relationship Id="rId19" Type="http://schemas.openxmlformats.org/officeDocument/2006/relationships/hyperlink" Target="https://disk.yandex.ru/d/TEcGafG-BmKpRQ" TargetMode="External"/><Relationship Id="rId31" Type="http://schemas.openxmlformats.org/officeDocument/2006/relationships/hyperlink" Target="https://disk.yandex.ru/d/TEcGafG-BmKpR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d/TEcGafG-BmKpRQ" TargetMode="External"/><Relationship Id="rId14" Type="http://schemas.openxmlformats.org/officeDocument/2006/relationships/hyperlink" Target="https://disk.yandex.ru/d/TEcGafG-BmKpRQ" TargetMode="External"/><Relationship Id="rId22" Type="http://schemas.openxmlformats.org/officeDocument/2006/relationships/hyperlink" Target="https://disk.yandex.ru/d/TEcGafG-BmKpRQ" TargetMode="External"/><Relationship Id="rId27" Type="http://schemas.openxmlformats.org/officeDocument/2006/relationships/hyperlink" Target="https://disk.yandex.ru/d/TEcGafG-BmKpRQ" TargetMode="External"/><Relationship Id="rId30" Type="http://schemas.openxmlformats.org/officeDocument/2006/relationships/hyperlink" Target="https://disk.yandex.ru/d/TEcGafG-BmKpRQ" TargetMode="External"/><Relationship Id="rId35" Type="http://schemas.openxmlformats.org/officeDocument/2006/relationships/hyperlink" Target="https://disk.yandex.ru/d/TEcGafG-BmKpR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12</Pages>
  <Words>4270</Words>
  <Characters>24341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2025-09-03T18:37:00Z</dcterms:created>
  <dcterms:modified xsi:type="dcterms:W3CDTF">2025-10-24T06:27:00Z</dcterms:modified>
</cp:coreProperties>
</file>